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F664" w14:textId="496B4120" w:rsidR="00240698" w:rsidRPr="0025795D" w:rsidRDefault="002B4942" w:rsidP="003E3068">
      <w:pPr>
        <w:pStyle w:val="Titre"/>
        <w:spacing w:after="0"/>
        <w:jc w:val="center"/>
        <w:rPr>
          <w:rFonts w:asciiTheme="minorHAnsi" w:hAnsiTheme="minorHAnsi" w:cstheme="minorHAnsi"/>
          <w:lang w:val="fr-CA"/>
        </w:rPr>
      </w:pPr>
      <w:r w:rsidRPr="0025795D">
        <w:rPr>
          <w:rFonts w:asciiTheme="minorHAnsi" w:hAnsiTheme="minorHAnsi" w:cstheme="minorHAnsi"/>
          <w:lang w:val="fr-CA"/>
        </w:rPr>
        <w:t xml:space="preserve">Demande de renseignements </w:t>
      </w:r>
      <w:r w:rsidR="00240698" w:rsidRPr="0025795D">
        <w:rPr>
          <w:rFonts w:asciiTheme="minorHAnsi" w:hAnsiTheme="minorHAnsi" w:cstheme="minorHAnsi"/>
          <w:lang w:val="fr-CA"/>
        </w:rPr>
        <w:t>(</w:t>
      </w:r>
      <w:r w:rsidR="00037B7C" w:rsidRPr="0025795D">
        <w:rPr>
          <w:rFonts w:asciiTheme="minorHAnsi" w:hAnsiTheme="minorHAnsi" w:cstheme="minorHAnsi"/>
          <w:lang w:val="fr-CA"/>
        </w:rPr>
        <w:t>DDR</w:t>
      </w:r>
      <w:r w:rsidR="00240698" w:rsidRPr="0025795D">
        <w:rPr>
          <w:rFonts w:asciiTheme="minorHAnsi" w:hAnsiTheme="minorHAnsi" w:cstheme="minorHAnsi"/>
          <w:lang w:val="fr-CA"/>
        </w:rPr>
        <w:t xml:space="preserve">) </w:t>
      </w:r>
      <w:r w:rsidRPr="0025795D">
        <w:rPr>
          <w:rFonts w:asciiTheme="minorHAnsi" w:hAnsiTheme="minorHAnsi" w:cstheme="minorHAnsi"/>
          <w:lang w:val="fr-CA"/>
        </w:rPr>
        <w:t>sur les exigences à venir en matière d’emballage dans les documents d’achat de Services publics et Approvisionnement Canada (SPAC)</w:t>
      </w:r>
    </w:p>
    <w:p w14:paraId="2CE38F88" w14:textId="77777777" w:rsidR="002B4942" w:rsidRDefault="002B4942" w:rsidP="003E3068">
      <w:pPr>
        <w:spacing w:after="0" w:line="240" w:lineRule="auto"/>
        <w:jc w:val="both"/>
        <w:rPr>
          <w:rFonts w:cstheme="minorHAnsi"/>
          <w:b/>
          <w:sz w:val="24"/>
          <w:lang w:eastAsia="fr-FR"/>
        </w:rPr>
      </w:pPr>
    </w:p>
    <w:p w14:paraId="7E77DF01" w14:textId="77777777" w:rsidR="003E3068" w:rsidRPr="0025795D" w:rsidRDefault="003E3068" w:rsidP="003E3068">
      <w:pPr>
        <w:spacing w:after="0" w:line="240" w:lineRule="auto"/>
        <w:jc w:val="both"/>
        <w:rPr>
          <w:rFonts w:cstheme="minorHAnsi"/>
          <w:b/>
          <w:sz w:val="24"/>
          <w:lang w:eastAsia="fr-FR"/>
        </w:rPr>
      </w:pPr>
    </w:p>
    <w:p w14:paraId="115456F0" w14:textId="3BEDCD23" w:rsidR="00DF1BBF" w:rsidRPr="0025795D" w:rsidRDefault="00DE4A8A" w:rsidP="003E3068">
      <w:pPr>
        <w:spacing w:after="0" w:line="240" w:lineRule="auto"/>
        <w:jc w:val="both"/>
        <w:rPr>
          <w:rFonts w:cstheme="minorHAnsi"/>
          <w:b/>
          <w:sz w:val="24"/>
          <w:lang w:eastAsia="fr-FR"/>
        </w:rPr>
      </w:pPr>
      <w:r w:rsidRPr="0025795D">
        <w:rPr>
          <w:rFonts w:cstheme="minorHAnsi"/>
          <w:b/>
          <w:sz w:val="24"/>
          <w:lang w:eastAsia="fr-FR"/>
        </w:rPr>
        <w:t xml:space="preserve">1.0 </w:t>
      </w:r>
      <w:r w:rsidR="00DF1BBF" w:rsidRPr="0025795D">
        <w:rPr>
          <w:rFonts w:cstheme="minorHAnsi"/>
          <w:b/>
          <w:sz w:val="24"/>
          <w:lang w:eastAsia="fr-FR"/>
        </w:rPr>
        <w:t>Context</w:t>
      </w:r>
      <w:r w:rsidR="002B4942" w:rsidRPr="0025795D">
        <w:rPr>
          <w:rFonts w:cstheme="minorHAnsi"/>
          <w:b/>
          <w:sz w:val="24"/>
          <w:lang w:eastAsia="fr-FR"/>
        </w:rPr>
        <w:t>e</w:t>
      </w:r>
    </w:p>
    <w:p w14:paraId="3B60C48D" w14:textId="77777777" w:rsidR="00D05382" w:rsidRPr="0025795D" w:rsidRDefault="00D05382" w:rsidP="003E3068">
      <w:pPr>
        <w:spacing w:after="0" w:line="240" w:lineRule="auto"/>
        <w:jc w:val="both"/>
        <w:rPr>
          <w:rFonts w:cstheme="minorHAnsi"/>
          <w:sz w:val="24"/>
          <w:szCs w:val="24"/>
        </w:rPr>
      </w:pPr>
    </w:p>
    <w:p w14:paraId="4F319525" w14:textId="66E24D31" w:rsidR="009503B1" w:rsidRPr="0025795D" w:rsidRDefault="002B4942" w:rsidP="003E3068">
      <w:pPr>
        <w:spacing w:after="0" w:line="240" w:lineRule="auto"/>
        <w:jc w:val="both"/>
        <w:rPr>
          <w:rFonts w:cstheme="minorHAnsi"/>
          <w:sz w:val="24"/>
          <w:szCs w:val="24"/>
        </w:rPr>
      </w:pPr>
      <w:r w:rsidRPr="0025795D">
        <w:rPr>
          <w:rFonts w:cstheme="minorHAnsi"/>
          <w:sz w:val="24"/>
          <w:szCs w:val="24"/>
        </w:rPr>
        <w:t xml:space="preserve">Le gouvernement du Canada est déterminé à </w:t>
      </w:r>
      <w:r w:rsidR="003E3068">
        <w:rPr>
          <w:rFonts w:cstheme="minorHAnsi"/>
          <w:sz w:val="24"/>
          <w:szCs w:val="24"/>
        </w:rPr>
        <w:t xml:space="preserve">être un chef de </w:t>
      </w:r>
      <w:proofErr w:type="spellStart"/>
      <w:r w:rsidR="003E3068">
        <w:rPr>
          <w:rFonts w:cstheme="minorHAnsi"/>
          <w:sz w:val="24"/>
          <w:szCs w:val="24"/>
        </w:rPr>
        <w:t>fil</w:t>
      </w:r>
      <w:proofErr w:type="spellEnd"/>
      <w:r w:rsidRPr="0025795D">
        <w:rPr>
          <w:rFonts w:cstheme="minorHAnsi"/>
          <w:sz w:val="24"/>
          <w:szCs w:val="24"/>
        </w:rPr>
        <w:t xml:space="preserve"> mondial d</w:t>
      </w:r>
      <w:r w:rsidR="003E3068">
        <w:rPr>
          <w:rFonts w:cstheme="minorHAnsi"/>
          <w:sz w:val="24"/>
          <w:szCs w:val="24"/>
        </w:rPr>
        <w:t>ans</w:t>
      </w:r>
      <w:r w:rsidRPr="0025795D">
        <w:rPr>
          <w:rFonts w:cstheme="minorHAnsi"/>
          <w:sz w:val="24"/>
          <w:szCs w:val="24"/>
        </w:rPr>
        <w:t xml:space="preserve"> la réduction des déchets et la pollution par le plastique.</w:t>
      </w:r>
      <w:r w:rsidR="00AC7D43" w:rsidRPr="0025795D">
        <w:rPr>
          <w:rFonts w:cstheme="minorHAnsi"/>
          <w:sz w:val="24"/>
          <w:szCs w:val="24"/>
        </w:rPr>
        <w:t xml:space="preserve"> </w:t>
      </w:r>
      <w:r w:rsidRPr="0025795D">
        <w:rPr>
          <w:rFonts w:cstheme="minorHAnsi"/>
          <w:sz w:val="24"/>
          <w:szCs w:val="24"/>
        </w:rPr>
        <w:t>Au cours de la dernière année</w:t>
      </w:r>
      <w:r w:rsidR="00AC7D43" w:rsidRPr="0025795D">
        <w:rPr>
          <w:rFonts w:cstheme="minorHAnsi"/>
          <w:sz w:val="24"/>
          <w:szCs w:val="24"/>
        </w:rPr>
        <w:t>,</w:t>
      </w:r>
      <w:r w:rsidR="00011921" w:rsidRPr="0025795D">
        <w:rPr>
          <w:rFonts w:cstheme="minorHAnsi"/>
          <w:sz w:val="24"/>
          <w:szCs w:val="24"/>
        </w:rPr>
        <w:t xml:space="preserve"> </w:t>
      </w:r>
      <w:r w:rsidRPr="0025795D">
        <w:rPr>
          <w:rFonts w:cstheme="minorHAnsi"/>
          <w:sz w:val="24"/>
          <w:szCs w:val="24"/>
        </w:rPr>
        <w:t xml:space="preserve">le </w:t>
      </w:r>
      <w:r w:rsidR="00AC7D43" w:rsidRPr="0025795D">
        <w:rPr>
          <w:rFonts w:cstheme="minorHAnsi"/>
          <w:sz w:val="24"/>
          <w:szCs w:val="24"/>
        </w:rPr>
        <w:t xml:space="preserve">Canada </w:t>
      </w:r>
      <w:r w:rsidRPr="0025795D">
        <w:rPr>
          <w:rFonts w:cstheme="minorHAnsi"/>
          <w:sz w:val="24"/>
          <w:szCs w:val="24"/>
        </w:rPr>
        <w:t>a défendu l’adoption d’une</w:t>
      </w:r>
      <w:r w:rsidR="007C2275" w:rsidRPr="0025795D">
        <w:rPr>
          <w:rFonts w:cstheme="minorHAnsi"/>
          <w:sz w:val="24"/>
          <w:szCs w:val="24"/>
        </w:rPr>
        <w:t xml:space="preserve"> </w:t>
      </w:r>
      <w:hyperlink r:id="rId8" w:history="1">
        <w:r w:rsidRPr="0025795D">
          <w:rPr>
            <w:rStyle w:val="Lienhypertexte"/>
            <w:rFonts w:cstheme="minorHAnsi"/>
            <w:color w:val="0070C0"/>
            <w:sz w:val="24"/>
            <w:szCs w:val="24"/>
          </w:rPr>
          <w:t>charte sur les plastiques dans les océans</w:t>
        </w:r>
      </w:hyperlink>
      <w:r w:rsidRPr="0025795D">
        <w:rPr>
          <w:rFonts w:cstheme="minorHAnsi"/>
          <w:sz w:val="24"/>
          <w:szCs w:val="24"/>
        </w:rPr>
        <w:t xml:space="preserve">, collaboré avec les provinces et les territoires au lancement d’une </w:t>
      </w:r>
      <w:hyperlink r:id="rId9" w:history="1">
        <w:r w:rsidRPr="0025795D">
          <w:rPr>
            <w:rStyle w:val="Lienhypertexte"/>
            <w:rFonts w:cstheme="minorHAnsi"/>
            <w:color w:val="0070C0"/>
            <w:sz w:val="24"/>
            <w:szCs w:val="24"/>
          </w:rPr>
          <w:t>stratégie canadienne visant l’atteinte de zéro déchet de plastique</w:t>
        </w:r>
      </w:hyperlink>
      <w:r w:rsidR="007C2275" w:rsidRPr="0025795D">
        <w:rPr>
          <w:rFonts w:cstheme="minorHAnsi"/>
          <w:sz w:val="24"/>
          <w:szCs w:val="24"/>
        </w:rPr>
        <w:t xml:space="preserve"> </w:t>
      </w:r>
      <w:r w:rsidRPr="0025795D">
        <w:rPr>
          <w:rFonts w:cstheme="minorHAnsi"/>
          <w:sz w:val="24"/>
          <w:szCs w:val="24"/>
        </w:rPr>
        <w:t>assortie d’un</w:t>
      </w:r>
      <w:r w:rsidR="007C2275" w:rsidRPr="0025795D">
        <w:rPr>
          <w:rFonts w:cstheme="minorHAnsi"/>
          <w:sz w:val="24"/>
          <w:szCs w:val="24"/>
        </w:rPr>
        <w:t xml:space="preserve"> </w:t>
      </w:r>
      <w:hyperlink r:id="rId10" w:history="1">
        <w:r w:rsidRPr="0025795D">
          <w:rPr>
            <w:rStyle w:val="Lienhypertexte"/>
            <w:rFonts w:cstheme="minorHAnsi"/>
            <w:color w:val="0070C0"/>
            <w:sz w:val="24"/>
            <w:szCs w:val="24"/>
          </w:rPr>
          <w:t>plan d’action pour la phase 1</w:t>
        </w:r>
      </w:hyperlink>
      <w:r w:rsidRPr="0025795D">
        <w:rPr>
          <w:rFonts w:cstheme="minorHAnsi"/>
          <w:sz w:val="24"/>
          <w:szCs w:val="24"/>
        </w:rPr>
        <w:t xml:space="preserve"> (en anglais seulement)</w:t>
      </w:r>
      <w:r w:rsidR="003B7E05">
        <w:rPr>
          <w:rFonts w:cstheme="minorHAnsi"/>
          <w:sz w:val="24"/>
          <w:szCs w:val="24"/>
        </w:rPr>
        <w:t xml:space="preserve"> et a</w:t>
      </w:r>
      <w:r w:rsidRPr="0025795D">
        <w:rPr>
          <w:rFonts w:cstheme="minorHAnsi"/>
          <w:sz w:val="24"/>
          <w:szCs w:val="24"/>
        </w:rPr>
        <w:t xml:space="preserve"> annoncé d’</w:t>
      </w:r>
      <w:hyperlink r:id="rId11" w:history="1">
        <w:r w:rsidRPr="0025795D">
          <w:rPr>
            <w:rStyle w:val="Lienhypertexte"/>
            <w:rFonts w:cstheme="minorHAnsi"/>
            <w:color w:val="0070C0"/>
            <w:sz w:val="24"/>
            <w:szCs w:val="24"/>
          </w:rPr>
          <w:t>importantes mesures fédérales</w:t>
        </w:r>
      </w:hyperlink>
      <w:r w:rsidR="007C2275" w:rsidRPr="0025795D">
        <w:rPr>
          <w:rStyle w:val="Lienhypertexte"/>
          <w:rFonts w:cstheme="minorHAnsi"/>
          <w:color w:val="auto"/>
          <w:sz w:val="24"/>
          <w:szCs w:val="24"/>
        </w:rPr>
        <w:t>,</w:t>
      </w:r>
      <w:r w:rsidR="007C2275" w:rsidRPr="0025795D">
        <w:rPr>
          <w:rFonts w:cstheme="minorHAnsi"/>
          <w:sz w:val="24"/>
          <w:szCs w:val="24"/>
        </w:rPr>
        <w:t xml:space="preserve"> </w:t>
      </w:r>
      <w:r w:rsidRPr="0025795D">
        <w:rPr>
          <w:rFonts w:cstheme="minorHAnsi"/>
          <w:sz w:val="24"/>
          <w:szCs w:val="24"/>
        </w:rPr>
        <w:t>comme le financement de l’innovation canadienne en matière de plastique et l’engagement de bannir les plastiques à usage unique susceptibles de causer des préjudices, dès 2021 – si ces mesures s’appuient sur des preuves et se justifient.</w:t>
      </w:r>
    </w:p>
    <w:p w14:paraId="3C339065" w14:textId="77777777" w:rsidR="000D37E8" w:rsidRPr="0025795D" w:rsidRDefault="000D37E8" w:rsidP="003E3068">
      <w:pPr>
        <w:spacing w:after="0" w:line="240" w:lineRule="auto"/>
        <w:jc w:val="both"/>
        <w:rPr>
          <w:rFonts w:cstheme="minorHAnsi"/>
          <w:sz w:val="24"/>
          <w:szCs w:val="24"/>
        </w:rPr>
      </w:pPr>
    </w:p>
    <w:p w14:paraId="2137585F" w14:textId="31CDB097" w:rsidR="00A10665" w:rsidRPr="0025795D" w:rsidRDefault="002B4942" w:rsidP="003E3068">
      <w:pPr>
        <w:spacing w:after="0" w:line="240" w:lineRule="auto"/>
        <w:jc w:val="both"/>
        <w:rPr>
          <w:rFonts w:cstheme="minorHAnsi"/>
          <w:sz w:val="24"/>
          <w:szCs w:val="24"/>
        </w:rPr>
      </w:pPr>
      <w:r w:rsidRPr="0025795D">
        <w:rPr>
          <w:rFonts w:cstheme="minorHAnsi"/>
          <w:sz w:val="24"/>
          <w:szCs w:val="24"/>
        </w:rPr>
        <w:t xml:space="preserve">La vision qu’a le gouvernement de l’absence totale de déchets de plastique ne manque pas d’ambition car elle vise un état où tous les plastiques, y compris les plastiques d’emballage, les produits de plastique à usage unique et les produits durables de plastique, demeurent en circulation dans l’économie et à l’écart des sites d’enfouissement et de l’environnement. </w:t>
      </w:r>
    </w:p>
    <w:p w14:paraId="6345FAA5" w14:textId="77777777" w:rsidR="00A10665" w:rsidRPr="0025795D" w:rsidRDefault="00A10665" w:rsidP="003E3068">
      <w:pPr>
        <w:spacing w:after="0" w:line="240" w:lineRule="auto"/>
        <w:jc w:val="both"/>
        <w:rPr>
          <w:rFonts w:cstheme="minorHAnsi"/>
          <w:sz w:val="24"/>
          <w:szCs w:val="24"/>
        </w:rPr>
      </w:pPr>
    </w:p>
    <w:p w14:paraId="0EAD6662" w14:textId="405EE262" w:rsidR="00A108CA" w:rsidRPr="0025795D" w:rsidRDefault="002B4942" w:rsidP="003E3068">
      <w:pPr>
        <w:spacing w:after="0" w:line="240" w:lineRule="auto"/>
        <w:jc w:val="both"/>
        <w:rPr>
          <w:rFonts w:cstheme="minorHAnsi"/>
          <w:sz w:val="24"/>
          <w:szCs w:val="24"/>
        </w:rPr>
      </w:pPr>
      <w:r w:rsidRPr="0025795D">
        <w:rPr>
          <w:rFonts w:cstheme="minorHAnsi"/>
          <w:sz w:val="24"/>
          <w:szCs w:val="24"/>
        </w:rPr>
        <w:t>E</w:t>
      </w:r>
      <w:r w:rsidR="00CF4E23" w:rsidRPr="0025795D">
        <w:rPr>
          <w:rFonts w:cstheme="minorHAnsi"/>
          <w:sz w:val="24"/>
          <w:szCs w:val="24"/>
        </w:rPr>
        <w:t>n 2018</w:t>
      </w:r>
      <w:r w:rsidR="00C06C61" w:rsidRPr="0025795D">
        <w:rPr>
          <w:rFonts w:cstheme="minorHAnsi"/>
          <w:sz w:val="24"/>
          <w:szCs w:val="24"/>
        </w:rPr>
        <w:t xml:space="preserve">, </w:t>
      </w:r>
      <w:r w:rsidRPr="0025795D">
        <w:rPr>
          <w:rFonts w:cstheme="minorHAnsi"/>
          <w:sz w:val="24"/>
          <w:szCs w:val="24"/>
        </w:rPr>
        <w:t>le gouvernement du Canada</w:t>
      </w:r>
      <w:r w:rsidR="00C06C61" w:rsidRPr="0025795D">
        <w:rPr>
          <w:rFonts w:cstheme="minorHAnsi"/>
          <w:sz w:val="24"/>
          <w:szCs w:val="24"/>
        </w:rPr>
        <w:t xml:space="preserve"> a</w:t>
      </w:r>
      <w:r w:rsidRPr="0025795D">
        <w:rPr>
          <w:rFonts w:cstheme="minorHAnsi"/>
          <w:sz w:val="24"/>
          <w:szCs w:val="24"/>
        </w:rPr>
        <w:t xml:space="preserve"> annoncé qu’il prenait les engagements suivants dans le cadre de ses </w:t>
      </w:r>
      <w:hyperlink r:id="rId12" w:history="1">
        <w:r w:rsidRPr="0025795D">
          <w:rPr>
            <w:rStyle w:val="Lienhypertexte"/>
            <w:rFonts w:cstheme="minorHAnsi"/>
            <w:color w:val="auto"/>
            <w:sz w:val="24"/>
            <w:szCs w:val="24"/>
          </w:rPr>
          <w:t>mesures concernant les déchets de plastique associés aux activités fédérales</w:t>
        </w:r>
      </w:hyperlink>
      <w:r w:rsidRPr="0025795D">
        <w:rPr>
          <w:rFonts w:cstheme="minorHAnsi"/>
          <w:sz w:val="24"/>
          <w:szCs w:val="24"/>
        </w:rPr>
        <w:t> :</w:t>
      </w:r>
    </w:p>
    <w:p w14:paraId="2D3D7A4C" w14:textId="77777777" w:rsidR="009503B1" w:rsidRPr="0025795D" w:rsidRDefault="009503B1" w:rsidP="003E3068">
      <w:pPr>
        <w:spacing w:after="0" w:line="240" w:lineRule="auto"/>
        <w:jc w:val="both"/>
        <w:rPr>
          <w:rFonts w:cstheme="minorHAnsi"/>
          <w:sz w:val="24"/>
          <w:szCs w:val="24"/>
        </w:rPr>
      </w:pPr>
    </w:p>
    <w:p w14:paraId="2A896E08" w14:textId="4C3A7183" w:rsidR="00A108CA" w:rsidRPr="0025795D" w:rsidRDefault="002B4942" w:rsidP="003E3068">
      <w:pPr>
        <w:pStyle w:val="Paragraphedeliste"/>
        <w:numPr>
          <w:ilvl w:val="0"/>
          <w:numId w:val="8"/>
        </w:numPr>
        <w:spacing w:after="0"/>
        <w:jc w:val="both"/>
        <w:rPr>
          <w:rFonts w:asciiTheme="minorHAnsi" w:hAnsiTheme="minorHAnsi" w:cstheme="minorHAnsi"/>
          <w:sz w:val="24"/>
          <w:szCs w:val="24"/>
          <w:lang w:val="fr-CA"/>
        </w:rPr>
      </w:pPr>
      <w:r w:rsidRPr="0025795D">
        <w:rPr>
          <w:rFonts w:asciiTheme="minorHAnsi" w:hAnsiTheme="minorHAnsi" w:cstheme="minorHAnsi"/>
          <w:sz w:val="24"/>
          <w:szCs w:val="24"/>
          <w:lang w:val="fr-CA"/>
        </w:rPr>
        <w:t>détourner au moins 75 % des déchets de plastique provenant des activités fédérales d’ici 2030</w:t>
      </w:r>
      <w:r w:rsidR="00A108CA" w:rsidRPr="0025795D">
        <w:rPr>
          <w:rFonts w:asciiTheme="minorHAnsi" w:hAnsiTheme="minorHAnsi" w:cstheme="minorHAnsi"/>
          <w:sz w:val="24"/>
          <w:szCs w:val="24"/>
          <w:lang w:val="fr-CA"/>
        </w:rPr>
        <w:t>,</w:t>
      </w:r>
    </w:p>
    <w:p w14:paraId="754EFA20" w14:textId="3471CDBB" w:rsidR="00A108CA" w:rsidRPr="0025795D" w:rsidRDefault="002B4942" w:rsidP="003E3068">
      <w:pPr>
        <w:pStyle w:val="Paragraphedeliste"/>
        <w:numPr>
          <w:ilvl w:val="0"/>
          <w:numId w:val="8"/>
        </w:numPr>
        <w:spacing w:after="0"/>
        <w:jc w:val="both"/>
        <w:rPr>
          <w:rFonts w:asciiTheme="minorHAnsi" w:hAnsiTheme="minorHAnsi" w:cstheme="minorHAnsi"/>
          <w:sz w:val="24"/>
          <w:szCs w:val="24"/>
          <w:lang w:val="fr-CA"/>
        </w:rPr>
      </w:pPr>
      <w:r w:rsidRPr="0025795D">
        <w:rPr>
          <w:rFonts w:asciiTheme="minorHAnsi" w:hAnsiTheme="minorHAnsi" w:cstheme="minorHAnsi"/>
          <w:sz w:val="24"/>
          <w:szCs w:val="24"/>
          <w:lang w:val="fr-CA"/>
        </w:rPr>
        <w:t>éliminer l’utilisation inutile de plastiques à usage unique dans les activités gouvernementales, les réunions et les événements;</w:t>
      </w:r>
    </w:p>
    <w:p w14:paraId="71DE99EE" w14:textId="68457689" w:rsidR="00A108CA" w:rsidRPr="0025795D" w:rsidRDefault="002B4942" w:rsidP="003E3068">
      <w:pPr>
        <w:pStyle w:val="Paragraphedeliste"/>
        <w:numPr>
          <w:ilvl w:val="0"/>
          <w:numId w:val="8"/>
        </w:numPr>
        <w:spacing w:after="0"/>
        <w:jc w:val="both"/>
        <w:rPr>
          <w:rFonts w:asciiTheme="minorHAnsi" w:hAnsiTheme="minorHAnsi" w:cstheme="minorHAnsi"/>
          <w:sz w:val="24"/>
          <w:szCs w:val="24"/>
          <w:lang w:val="fr-CA"/>
        </w:rPr>
      </w:pPr>
      <w:r w:rsidRPr="0025795D">
        <w:rPr>
          <w:rFonts w:asciiTheme="minorHAnsi" w:hAnsiTheme="minorHAnsi" w:cstheme="minorHAnsi"/>
          <w:sz w:val="24"/>
          <w:szCs w:val="24"/>
          <w:lang w:val="fr-CA"/>
        </w:rPr>
        <w:t>lors de l’achat de produits contenant du plastique, promouvoir l’achat de produits en plastique durables et la réduction des déchets d’emballage en plastique des produits</w:t>
      </w:r>
      <w:r w:rsidR="00A108CA" w:rsidRPr="0025795D">
        <w:rPr>
          <w:rFonts w:asciiTheme="minorHAnsi" w:hAnsiTheme="minorHAnsi" w:cstheme="minorHAnsi"/>
          <w:sz w:val="24"/>
          <w:szCs w:val="24"/>
          <w:lang w:val="fr-CA"/>
        </w:rPr>
        <w:t>.</w:t>
      </w:r>
    </w:p>
    <w:p w14:paraId="03C4267E" w14:textId="77777777" w:rsidR="008B4D8F" w:rsidRPr="0025795D" w:rsidRDefault="008B4D8F" w:rsidP="003E3068">
      <w:pPr>
        <w:spacing w:after="0" w:line="240" w:lineRule="auto"/>
        <w:jc w:val="both"/>
        <w:rPr>
          <w:rFonts w:cstheme="minorHAnsi"/>
          <w:sz w:val="24"/>
          <w:szCs w:val="24"/>
        </w:rPr>
      </w:pPr>
    </w:p>
    <w:p w14:paraId="68C0C431" w14:textId="66E3BCB0" w:rsidR="007C2275" w:rsidRPr="0025795D" w:rsidRDefault="002B4942" w:rsidP="003E3068">
      <w:pPr>
        <w:spacing w:after="0" w:line="240" w:lineRule="auto"/>
        <w:jc w:val="both"/>
        <w:rPr>
          <w:rFonts w:cstheme="minorHAnsi"/>
          <w:sz w:val="24"/>
          <w:szCs w:val="24"/>
        </w:rPr>
      </w:pPr>
      <w:r w:rsidRPr="0025795D">
        <w:rPr>
          <w:rFonts w:cstheme="minorHAnsi"/>
          <w:sz w:val="24"/>
          <w:szCs w:val="24"/>
        </w:rPr>
        <w:t>Pour soutenir ces engagements</w:t>
      </w:r>
      <w:r w:rsidR="00CF4E23" w:rsidRPr="0025795D">
        <w:rPr>
          <w:rFonts w:cstheme="minorHAnsi"/>
          <w:sz w:val="24"/>
          <w:szCs w:val="24"/>
        </w:rPr>
        <w:t>,</w:t>
      </w:r>
      <w:r w:rsidR="00A108CA" w:rsidRPr="0025795D">
        <w:rPr>
          <w:rFonts w:cstheme="minorHAnsi"/>
          <w:sz w:val="24"/>
          <w:szCs w:val="24"/>
        </w:rPr>
        <w:t xml:space="preserve"> </w:t>
      </w:r>
      <w:r w:rsidRPr="0025795D">
        <w:rPr>
          <w:rFonts w:cstheme="minorHAnsi"/>
          <w:sz w:val="24"/>
          <w:szCs w:val="24"/>
        </w:rPr>
        <w:t>le gouvernement du Canada</w:t>
      </w:r>
      <w:r w:rsidR="00A108CA" w:rsidRPr="0025795D">
        <w:rPr>
          <w:rFonts w:cstheme="minorHAnsi"/>
          <w:sz w:val="24"/>
          <w:szCs w:val="24"/>
        </w:rPr>
        <w:t xml:space="preserve"> </w:t>
      </w:r>
      <w:r w:rsidRPr="0025795D">
        <w:rPr>
          <w:rFonts w:cstheme="minorHAnsi"/>
          <w:sz w:val="24"/>
          <w:szCs w:val="24"/>
        </w:rPr>
        <w:t xml:space="preserve">s’intéresse de près à tous les types d’approvisionnements dans une optique de promotion du plastique </w:t>
      </w:r>
      <w:r w:rsidRPr="0025795D">
        <w:rPr>
          <w:rFonts w:cstheme="minorHAnsi"/>
          <w:b/>
          <w:sz w:val="24"/>
          <w:szCs w:val="24"/>
        </w:rPr>
        <w:t>durable</w:t>
      </w:r>
      <w:r w:rsidR="008B4D8F" w:rsidRPr="0025795D">
        <w:rPr>
          <w:rFonts w:cstheme="minorHAnsi"/>
          <w:sz w:val="24"/>
          <w:szCs w:val="24"/>
        </w:rPr>
        <w:t xml:space="preserve"> </w:t>
      </w:r>
      <w:r w:rsidRPr="0025795D">
        <w:rPr>
          <w:rFonts w:cstheme="minorHAnsi"/>
          <w:sz w:val="24"/>
          <w:szCs w:val="24"/>
        </w:rPr>
        <w:t xml:space="preserve">et d’évolution vers l’acquisition, exclusivement, d’emballages durables (c'est-à-dire réutilisables, recyclables ou </w:t>
      </w:r>
      <w:r w:rsidR="00A108CA" w:rsidRPr="0025795D">
        <w:rPr>
          <w:rFonts w:cstheme="minorHAnsi"/>
          <w:sz w:val="24"/>
          <w:szCs w:val="24"/>
        </w:rPr>
        <w:t>compostable</w:t>
      </w:r>
      <w:r w:rsidRPr="0025795D">
        <w:rPr>
          <w:rFonts w:cstheme="minorHAnsi"/>
          <w:sz w:val="24"/>
          <w:szCs w:val="24"/>
        </w:rPr>
        <w:t>s</w:t>
      </w:r>
      <w:r w:rsidR="00FF0FDC" w:rsidRPr="0025795D">
        <w:rPr>
          <w:rFonts w:cstheme="minorHAnsi"/>
          <w:sz w:val="24"/>
          <w:szCs w:val="24"/>
        </w:rPr>
        <w:t>)</w:t>
      </w:r>
      <w:r w:rsidR="008B4D8F" w:rsidRPr="0025795D">
        <w:rPr>
          <w:rFonts w:cstheme="minorHAnsi"/>
          <w:sz w:val="24"/>
          <w:szCs w:val="24"/>
        </w:rPr>
        <w:t>.</w:t>
      </w:r>
      <w:r w:rsidR="00195054" w:rsidRPr="0025795D">
        <w:rPr>
          <w:rFonts w:cstheme="minorHAnsi"/>
          <w:sz w:val="24"/>
          <w:szCs w:val="24"/>
        </w:rPr>
        <w:t xml:space="preserve"> </w:t>
      </w:r>
      <w:r w:rsidRPr="0025795D">
        <w:rPr>
          <w:rFonts w:cstheme="minorHAnsi"/>
          <w:sz w:val="24"/>
          <w:szCs w:val="24"/>
        </w:rPr>
        <w:t>Cette intention vise tous les produits qui sont livrés emballés et tous les achats d’emballages du gouvernement du Canada, sauf s’ils font l’objet d’une exemption.</w:t>
      </w:r>
    </w:p>
    <w:p w14:paraId="46336EDB" w14:textId="77777777" w:rsidR="00D05382" w:rsidRPr="0025795D" w:rsidRDefault="00D05382" w:rsidP="003E3068">
      <w:pPr>
        <w:pStyle w:val="Paragraphedeliste"/>
        <w:numPr>
          <w:ilvl w:val="0"/>
          <w:numId w:val="0"/>
        </w:numPr>
        <w:spacing w:after="0"/>
        <w:contextualSpacing/>
        <w:jc w:val="both"/>
        <w:rPr>
          <w:rFonts w:asciiTheme="minorHAnsi" w:hAnsiTheme="minorHAnsi" w:cstheme="minorHAnsi"/>
          <w:sz w:val="24"/>
          <w:szCs w:val="24"/>
          <w:lang w:val="fr-CA"/>
        </w:rPr>
      </w:pPr>
    </w:p>
    <w:p w14:paraId="3E30A658" w14:textId="310629C0" w:rsidR="005E1714" w:rsidRPr="0025795D" w:rsidRDefault="00DE4A8A" w:rsidP="003E3068">
      <w:pPr>
        <w:tabs>
          <w:tab w:val="left" w:pos="708"/>
        </w:tabs>
        <w:spacing w:after="0" w:line="240" w:lineRule="auto"/>
        <w:contextualSpacing/>
        <w:jc w:val="both"/>
        <w:rPr>
          <w:rFonts w:cstheme="minorHAnsi"/>
          <w:b/>
          <w:sz w:val="24"/>
          <w:szCs w:val="24"/>
        </w:rPr>
      </w:pPr>
      <w:r w:rsidRPr="0025795D">
        <w:rPr>
          <w:rFonts w:cstheme="minorHAnsi"/>
          <w:b/>
          <w:sz w:val="24"/>
          <w:szCs w:val="24"/>
        </w:rPr>
        <w:lastRenderedPageBreak/>
        <w:t xml:space="preserve">2.0 </w:t>
      </w:r>
      <w:r w:rsidR="002B4942" w:rsidRPr="0025795D">
        <w:rPr>
          <w:rFonts w:cstheme="minorHAnsi"/>
          <w:b/>
          <w:sz w:val="24"/>
          <w:szCs w:val="24"/>
        </w:rPr>
        <w:t>Définitions de l’emballage durable</w:t>
      </w:r>
    </w:p>
    <w:p w14:paraId="686CE0BE" w14:textId="77777777" w:rsidR="007E7537" w:rsidRPr="0025795D" w:rsidRDefault="007E7537" w:rsidP="003E3068">
      <w:pPr>
        <w:tabs>
          <w:tab w:val="left" w:pos="708"/>
        </w:tabs>
        <w:spacing w:after="0" w:line="240" w:lineRule="auto"/>
        <w:contextualSpacing/>
        <w:jc w:val="both"/>
        <w:rPr>
          <w:rFonts w:cstheme="minorHAnsi"/>
          <w:b/>
          <w:sz w:val="24"/>
          <w:szCs w:val="24"/>
          <w:highlight w:val="yellow"/>
        </w:rPr>
      </w:pPr>
    </w:p>
    <w:p w14:paraId="57532B03" w14:textId="50BABD6F" w:rsidR="008E39EF" w:rsidRPr="0025795D" w:rsidRDefault="00037B7C" w:rsidP="003E3068">
      <w:pPr>
        <w:tabs>
          <w:tab w:val="left" w:pos="708"/>
        </w:tabs>
        <w:spacing w:after="0" w:line="240" w:lineRule="auto"/>
        <w:contextualSpacing/>
        <w:jc w:val="both"/>
        <w:rPr>
          <w:rFonts w:cstheme="minorHAnsi"/>
          <w:sz w:val="24"/>
        </w:rPr>
      </w:pPr>
      <w:r w:rsidRPr="0025795D">
        <w:rPr>
          <w:rFonts w:cstheme="minorHAnsi"/>
          <w:sz w:val="24"/>
        </w:rPr>
        <w:t>La présente</w:t>
      </w:r>
      <w:r w:rsidR="00CF4E23" w:rsidRPr="0025795D">
        <w:rPr>
          <w:rFonts w:cstheme="minorHAnsi"/>
          <w:sz w:val="24"/>
        </w:rPr>
        <w:t xml:space="preserve"> section </w:t>
      </w:r>
      <w:r w:rsidRPr="0025795D">
        <w:rPr>
          <w:rFonts w:cstheme="minorHAnsi"/>
          <w:sz w:val="24"/>
        </w:rPr>
        <w:t>propose des définitions</w:t>
      </w:r>
      <w:r w:rsidR="008E39EF" w:rsidRPr="0025795D">
        <w:rPr>
          <w:rFonts w:cstheme="minorHAnsi"/>
          <w:sz w:val="24"/>
        </w:rPr>
        <w:t xml:space="preserve"> </w:t>
      </w:r>
      <w:r w:rsidRPr="0025795D">
        <w:rPr>
          <w:rFonts w:cstheme="minorHAnsi"/>
          <w:b/>
          <w:i/>
          <w:sz w:val="24"/>
        </w:rPr>
        <w:t>de travail</w:t>
      </w:r>
      <w:r w:rsidR="008E39EF" w:rsidRPr="0025795D">
        <w:rPr>
          <w:rFonts w:cstheme="minorHAnsi"/>
          <w:sz w:val="24"/>
        </w:rPr>
        <w:t xml:space="preserve"> de</w:t>
      </w:r>
      <w:r w:rsidRPr="0025795D">
        <w:rPr>
          <w:rFonts w:cstheme="minorHAnsi"/>
          <w:sz w:val="24"/>
        </w:rPr>
        <w:t>s qualificatifs</w:t>
      </w:r>
      <w:r w:rsidR="008E39EF" w:rsidRPr="0025795D">
        <w:rPr>
          <w:rFonts w:cstheme="minorHAnsi"/>
          <w:sz w:val="24"/>
        </w:rPr>
        <w:t xml:space="preserve"> </w:t>
      </w:r>
      <w:r w:rsidRPr="0025795D">
        <w:rPr>
          <w:rFonts w:cstheme="minorHAnsi"/>
          <w:b/>
          <w:sz w:val="24"/>
        </w:rPr>
        <w:t>réutilisable</w:t>
      </w:r>
      <w:r w:rsidR="008E39EF" w:rsidRPr="0025795D">
        <w:rPr>
          <w:rFonts w:cstheme="minorHAnsi"/>
          <w:sz w:val="24"/>
        </w:rPr>
        <w:t xml:space="preserve">, </w:t>
      </w:r>
      <w:r w:rsidR="008E39EF" w:rsidRPr="0025795D">
        <w:rPr>
          <w:rFonts w:cstheme="minorHAnsi"/>
          <w:b/>
          <w:sz w:val="24"/>
        </w:rPr>
        <w:t>recyclable</w:t>
      </w:r>
      <w:r w:rsidR="008E39EF" w:rsidRPr="0025795D">
        <w:rPr>
          <w:rFonts w:cstheme="minorHAnsi"/>
          <w:sz w:val="24"/>
        </w:rPr>
        <w:t xml:space="preserve"> </w:t>
      </w:r>
      <w:r w:rsidRPr="0025795D">
        <w:rPr>
          <w:rFonts w:cstheme="minorHAnsi"/>
          <w:sz w:val="24"/>
        </w:rPr>
        <w:t>et</w:t>
      </w:r>
      <w:r w:rsidR="008E39EF" w:rsidRPr="0025795D">
        <w:rPr>
          <w:rFonts w:cstheme="minorHAnsi"/>
          <w:sz w:val="24"/>
        </w:rPr>
        <w:t xml:space="preserve"> </w:t>
      </w:r>
      <w:r w:rsidR="008E39EF" w:rsidRPr="0025795D">
        <w:rPr>
          <w:rFonts w:cstheme="minorHAnsi"/>
          <w:b/>
          <w:sz w:val="24"/>
        </w:rPr>
        <w:t>compostable</w:t>
      </w:r>
      <w:r w:rsidR="008E39EF" w:rsidRPr="0025795D">
        <w:rPr>
          <w:rFonts w:cstheme="minorHAnsi"/>
          <w:sz w:val="24"/>
        </w:rPr>
        <w:t xml:space="preserve"> – </w:t>
      </w:r>
      <w:r w:rsidRPr="0025795D">
        <w:rPr>
          <w:rFonts w:cstheme="minorHAnsi"/>
          <w:sz w:val="24"/>
        </w:rPr>
        <w:t>trois caractéristiques associées à l’</w:t>
      </w:r>
      <w:r w:rsidRPr="0025795D">
        <w:rPr>
          <w:rFonts w:cstheme="minorHAnsi"/>
          <w:b/>
          <w:sz w:val="24"/>
        </w:rPr>
        <w:t>emballage durable</w:t>
      </w:r>
      <w:r w:rsidR="008E39EF" w:rsidRPr="0025795D">
        <w:rPr>
          <w:rFonts w:cstheme="minorHAnsi"/>
          <w:sz w:val="24"/>
        </w:rPr>
        <w:t>.</w:t>
      </w:r>
      <w:r w:rsidR="009503B1" w:rsidRPr="0025795D">
        <w:rPr>
          <w:rFonts w:cstheme="minorHAnsi"/>
          <w:sz w:val="24"/>
        </w:rPr>
        <w:t xml:space="preserve"> </w:t>
      </w:r>
      <w:r w:rsidR="002B4942" w:rsidRPr="0025795D">
        <w:rPr>
          <w:rFonts w:cstheme="minorHAnsi"/>
          <w:sz w:val="24"/>
        </w:rPr>
        <w:t>Le gouvernement du Canada</w:t>
      </w:r>
      <w:r w:rsidR="009503B1" w:rsidRPr="0025795D">
        <w:rPr>
          <w:rFonts w:cstheme="minorHAnsi"/>
          <w:sz w:val="24"/>
        </w:rPr>
        <w:t xml:space="preserve"> </w:t>
      </w:r>
      <w:r w:rsidRPr="0025795D">
        <w:rPr>
          <w:rFonts w:cstheme="minorHAnsi"/>
          <w:sz w:val="24"/>
        </w:rPr>
        <w:t>étoffera ces défi</w:t>
      </w:r>
      <w:r w:rsidR="009503B1" w:rsidRPr="0025795D">
        <w:rPr>
          <w:rFonts w:cstheme="minorHAnsi"/>
          <w:sz w:val="24"/>
        </w:rPr>
        <w:t xml:space="preserve">nitions </w:t>
      </w:r>
      <w:r w:rsidRPr="0025795D">
        <w:rPr>
          <w:rFonts w:cstheme="minorHAnsi"/>
          <w:sz w:val="24"/>
        </w:rPr>
        <w:t xml:space="preserve">dans le cadre de sa collaboration avec le </w:t>
      </w:r>
      <w:r w:rsidR="009503B1" w:rsidRPr="0025795D">
        <w:rPr>
          <w:rFonts w:cstheme="minorHAnsi"/>
          <w:sz w:val="24"/>
        </w:rPr>
        <w:t>C</w:t>
      </w:r>
      <w:r w:rsidRPr="0025795D">
        <w:rPr>
          <w:rFonts w:cstheme="minorHAnsi"/>
          <w:sz w:val="24"/>
        </w:rPr>
        <w:t xml:space="preserve">onseil canadien des ministres de l’environnement </w:t>
      </w:r>
      <w:r w:rsidR="009503B1" w:rsidRPr="0025795D">
        <w:rPr>
          <w:rFonts w:cstheme="minorHAnsi"/>
          <w:sz w:val="24"/>
        </w:rPr>
        <w:t>(</w:t>
      </w:r>
      <w:r w:rsidRPr="0025795D">
        <w:rPr>
          <w:rFonts w:cstheme="minorHAnsi"/>
          <w:sz w:val="24"/>
        </w:rPr>
        <w:t>CCME</w:t>
      </w:r>
      <w:r w:rsidR="009503B1" w:rsidRPr="0025795D">
        <w:rPr>
          <w:rFonts w:cstheme="minorHAnsi"/>
          <w:sz w:val="24"/>
        </w:rPr>
        <w:t xml:space="preserve">) </w:t>
      </w:r>
      <w:r w:rsidRPr="0025795D">
        <w:rPr>
          <w:rFonts w:cstheme="minorHAnsi"/>
          <w:sz w:val="24"/>
        </w:rPr>
        <w:t>sur la</w:t>
      </w:r>
      <w:r w:rsidR="009503B1" w:rsidRPr="0025795D">
        <w:rPr>
          <w:rFonts w:cstheme="minorHAnsi"/>
          <w:sz w:val="24"/>
        </w:rPr>
        <w:t xml:space="preserve"> </w:t>
      </w:r>
      <w:r w:rsidRPr="0025795D">
        <w:rPr>
          <w:rFonts w:cstheme="minorHAnsi"/>
          <w:i/>
          <w:sz w:val="24"/>
        </w:rPr>
        <w:t>Stratégie pancanadienne visant l’atteinte de zéro déchet de plastique</w:t>
      </w:r>
      <w:r w:rsidR="009503B1" w:rsidRPr="0025795D">
        <w:rPr>
          <w:rFonts w:cstheme="minorHAnsi"/>
          <w:sz w:val="24"/>
        </w:rPr>
        <w:t xml:space="preserve"> </w:t>
      </w:r>
      <w:r w:rsidRPr="0025795D">
        <w:rPr>
          <w:rFonts w:cstheme="minorHAnsi"/>
          <w:sz w:val="24"/>
        </w:rPr>
        <w:t>et sur son plan d’a</w:t>
      </w:r>
      <w:r w:rsidR="009503B1" w:rsidRPr="0025795D">
        <w:rPr>
          <w:rFonts w:cstheme="minorHAnsi"/>
          <w:sz w:val="24"/>
        </w:rPr>
        <w:t>ction</w:t>
      </w:r>
      <w:r w:rsidR="00CF4E23" w:rsidRPr="0025795D">
        <w:rPr>
          <w:rFonts w:cstheme="minorHAnsi"/>
          <w:sz w:val="24"/>
        </w:rPr>
        <w:t xml:space="preserve">, </w:t>
      </w:r>
      <w:r w:rsidRPr="0025795D">
        <w:rPr>
          <w:rFonts w:cstheme="minorHAnsi"/>
          <w:sz w:val="24"/>
        </w:rPr>
        <w:t>qui faciliteront la normalisation et l’</w:t>
      </w:r>
      <w:r w:rsidR="00195054" w:rsidRPr="0025795D">
        <w:rPr>
          <w:rFonts w:cstheme="minorHAnsi"/>
          <w:sz w:val="24"/>
        </w:rPr>
        <w:t xml:space="preserve">harmonisation </w:t>
      </w:r>
      <w:r w:rsidRPr="0025795D">
        <w:rPr>
          <w:rFonts w:cstheme="minorHAnsi"/>
          <w:sz w:val="24"/>
        </w:rPr>
        <w:t>des approches dans les diverses compétences.</w:t>
      </w:r>
    </w:p>
    <w:p w14:paraId="2CA5EF01" w14:textId="77777777" w:rsidR="008E39EF" w:rsidRPr="0025795D" w:rsidRDefault="008E39EF" w:rsidP="003E3068">
      <w:pPr>
        <w:spacing w:after="0" w:line="240" w:lineRule="auto"/>
        <w:jc w:val="both"/>
        <w:rPr>
          <w:rFonts w:cstheme="minorHAnsi"/>
          <w:sz w:val="24"/>
        </w:rPr>
      </w:pPr>
    </w:p>
    <w:p w14:paraId="39227642" w14:textId="3AA5E2D2" w:rsidR="008E39EF" w:rsidRPr="0025795D" w:rsidRDefault="00DE4A8A" w:rsidP="003E3068">
      <w:pPr>
        <w:spacing w:after="0" w:line="240" w:lineRule="auto"/>
        <w:jc w:val="both"/>
        <w:rPr>
          <w:rFonts w:cstheme="minorHAnsi"/>
          <w:sz w:val="24"/>
          <w:u w:val="single"/>
        </w:rPr>
      </w:pPr>
      <w:r w:rsidRPr="0025795D">
        <w:rPr>
          <w:rFonts w:cstheme="minorHAnsi"/>
          <w:sz w:val="24"/>
          <w:u w:val="single"/>
        </w:rPr>
        <w:t xml:space="preserve">2.1 </w:t>
      </w:r>
      <w:r w:rsidR="002B4942" w:rsidRPr="0025795D">
        <w:rPr>
          <w:rFonts w:cstheme="minorHAnsi"/>
          <w:sz w:val="24"/>
          <w:u w:val="single"/>
        </w:rPr>
        <w:t>Réutilisab</w:t>
      </w:r>
      <w:r w:rsidR="009D4681" w:rsidRPr="0025795D">
        <w:rPr>
          <w:rFonts w:cstheme="minorHAnsi"/>
          <w:sz w:val="24"/>
          <w:u w:val="single"/>
        </w:rPr>
        <w:t>le</w:t>
      </w:r>
    </w:p>
    <w:p w14:paraId="09E910EF" w14:textId="77777777" w:rsidR="002B4942" w:rsidRPr="0025795D" w:rsidRDefault="002B4942" w:rsidP="003E3068">
      <w:pPr>
        <w:spacing w:after="0" w:line="240" w:lineRule="auto"/>
        <w:jc w:val="both"/>
        <w:rPr>
          <w:rFonts w:cstheme="minorHAnsi"/>
          <w:sz w:val="24"/>
        </w:rPr>
      </w:pPr>
    </w:p>
    <w:p w14:paraId="7A1F9FB5" w14:textId="4E147BF0" w:rsidR="00FE41A2" w:rsidRPr="0025795D" w:rsidRDefault="009D4681" w:rsidP="003E3068">
      <w:pPr>
        <w:spacing w:after="0" w:line="240" w:lineRule="auto"/>
        <w:jc w:val="both"/>
        <w:rPr>
          <w:rFonts w:cstheme="minorHAnsi"/>
          <w:sz w:val="24"/>
        </w:rPr>
      </w:pPr>
      <w:r w:rsidRPr="0025795D">
        <w:rPr>
          <w:rFonts w:cstheme="minorHAnsi"/>
          <w:sz w:val="24"/>
        </w:rPr>
        <w:t xml:space="preserve">Pouvant être réutilisé plusieurs fois </w:t>
      </w:r>
      <w:r w:rsidR="00C453AC" w:rsidRPr="00C453AC">
        <w:rPr>
          <w:rFonts w:cstheme="minorHAnsi"/>
          <w:sz w:val="24"/>
        </w:rPr>
        <w:t>dans le même but avec un traitement minimal, voire inexistant.</w:t>
      </w:r>
    </w:p>
    <w:p w14:paraId="2A3EEBE0" w14:textId="77777777" w:rsidR="00FE41A2" w:rsidRPr="0025795D" w:rsidRDefault="00FE41A2" w:rsidP="003E3068">
      <w:pPr>
        <w:spacing w:after="0" w:line="240" w:lineRule="auto"/>
        <w:ind w:left="708"/>
        <w:jc w:val="both"/>
        <w:rPr>
          <w:rFonts w:cstheme="minorHAnsi"/>
          <w:sz w:val="24"/>
        </w:rPr>
      </w:pPr>
    </w:p>
    <w:p w14:paraId="4AEBB36F" w14:textId="6D933E05" w:rsidR="00FE41A2" w:rsidRPr="0025795D" w:rsidRDefault="002B4942" w:rsidP="003E3068">
      <w:pPr>
        <w:spacing w:after="0" w:line="240" w:lineRule="auto"/>
        <w:ind w:left="708"/>
        <w:jc w:val="both"/>
        <w:rPr>
          <w:rFonts w:cstheme="minorHAnsi"/>
          <w:sz w:val="24"/>
          <w:u w:val="single"/>
        </w:rPr>
      </w:pPr>
      <w:r w:rsidRPr="0025795D">
        <w:rPr>
          <w:rFonts w:cstheme="minorHAnsi"/>
          <w:sz w:val="24"/>
          <w:u w:val="single"/>
        </w:rPr>
        <w:t>Réutilisation des emballages</w:t>
      </w:r>
    </w:p>
    <w:p w14:paraId="4F4F98F7" w14:textId="29A8D8FB" w:rsidR="00FE41A2" w:rsidRPr="0025795D" w:rsidRDefault="009D4681" w:rsidP="003E3068">
      <w:pPr>
        <w:spacing w:after="0" w:line="240" w:lineRule="auto"/>
        <w:ind w:left="708"/>
        <w:jc w:val="both"/>
        <w:rPr>
          <w:rFonts w:cstheme="minorHAnsi"/>
          <w:sz w:val="24"/>
        </w:rPr>
      </w:pPr>
      <w:r w:rsidRPr="0025795D">
        <w:rPr>
          <w:rFonts w:cstheme="minorHAnsi"/>
          <w:sz w:val="24"/>
        </w:rPr>
        <w:t>Opération de remplissage ou d’utilisation d’un emballage aux fins pour lesquelles il a été conçu à l’origine, avec ou sans le recours à des produits auxiliaires qui, présents dans le marché, permettent le remplissage de l’emballage</w:t>
      </w:r>
      <w:r w:rsidR="00FE41A2" w:rsidRPr="0025795D">
        <w:rPr>
          <w:rFonts w:cstheme="minorHAnsi"/>
          <w:sz w:val="24"/>
        </w:rPr>
        <w:t>.</w:t>
      </w:r>
    </w:p>
    <w:p w14:paraId="3BAC2E4C" w14:textId="014D8656" w:rsidR="00FE41A2" w:rsidRPr="0025795D" w:rsidRDefault="00FE41A2" w:rsidP="003E3068">
      <w:pPr>
        <w:spacing w:after="0" w:line="240" w:lineRule="auto"/>
        <w:ind w:left="708"/>
        <w:jc w:val="both"/>
        <w:rPr>
          <w:rFonts w:cstheme="minorHAnsi"/>
          <w:sz w:val="20"/>
          <w:szCs w:val="20"/>
        </w:rPr>
      </w:pPr>
      <w:r w:rsidRPr="0025795D">
        <w:rPr>
          <w:rFonts w:cstheme="minorHAnsi"/>
          <w:sz w:val="20"/>
          <w:szCs w:val="20"/>
        </w:rPr>
        <w:t>(Source</w:t>
      </w:r>
      <w:r w:rsidR="002B4942" w:rsidRPr="0025795D">
        <w:rPr>
          <w:rFonts w:cstheme="minorHAnsi"/>
          <w:sz w:val="20"/>
          <w:szCs w:val="20"/>
        </w:rPr>
        <w:t> :</w:t>
      </w:r>
      <w:r w:rsidRPr="0025795D">
        <w:rPr>
          <w:rFonts w:cstheme="minorHAnsi"/>
          <w:sz w:val="20"/>
          <w:szCs w:val="20"/>
        </w:rPr>
        <w:t xml:space="preserve"> </w:t>
      </w:r>
      <w:r w:rsidR="009D4681" w:rsidRPr="0025795D">
        <w:rPr>
          <w:rFonts w:cstheme="minorHAnsi"/>
          <w:sz w:val="20"/>
          <w:szCs w:val="20"/>
        </w:rPr>
        <w:t>Ellen MacArthur Foundation (</w:t>
      </w:r>
      <w:r w:rsidRPr="0025795D">
        <w:rPr>
          <w:rFonts w:cstheme="minorHAnsi"/>
          <w:sz w:val="20"/>
          <w:szCs w:val="20"/>
        </w:rPr>
        <w:t>EMF</w:t>
      </w:r>
      <w:r w:rsidR="009D4681" w:rsidRPr="0025795D">
        <w:rPr>
          <w:rFonts w:cstheme="minorHAnsi"/>
          <w:sz w:val="20"/>
          <w:szCs w:val="20"/>
        </w:rPr>
        <w:t>)</w:t>
      </w:r>
      <w:r w:rsidRPr="0025795D">
        <w:rPr>
          <w:rFonts w:cstheme="minorHAnsi"/>
          <w:sz w:val="20"/>
          <w:szCs w:val="20"/>
        </w:rPr>
        <w:t xml:space="preserve"> New Plastics Economy Global Commitment; ISO 18603</w:t>
      </w:r>
      <w:r w:rsidR="002B4942" w:rsidRPr="0025795D">
        <w:rPr>
          <w:rFonts w:cstheme="minorHAnsi"/>
          <w:sz w:val="20"/>
          <w:szCs w:val="20"/>
        </w:rPr>
        <w:t>:</w:t>
      </w:r>
      <w:r w:rsidRPr="0025795D">
        <w:rPr>
          <w:rFonts w:cstheme="minorHAnsi"/>
          <w:sz w:val="20"/>
          <w:szCs w:val="20"/>
        </w:rPr>
        <w:t xml:space="preserve">2013, </w:t>
      </w:r>
      <w:r w:rsidR="009D4681" w:rsidRPr="0025795D">
        <w:rPr>
          <w:rFonts w:cstheme="minorHAnsi"/>
          <w:i/>
          <w:iCs/>
          <w:sz w:val="20"/>
          <w:szCs w:val="20"/>
        </w:rPr>
        <w:t>Emballage et environnement – Réutilisation</w:t>
      </w:r>
      <w:r w:rsidR="009D4681" w:rsidRPr="0025795D">
        <w:rPr>
          <w:rFonts w:cstheme="minorHAnsi"/>
          <w:sz w:val="20"/>
          <w:szCs w:val="20"/>
        </w:rPr>
        <w:t>, modifiée, interprétée.</w:t>
      </w:r>
      <w:r w:rsidRPr="0025795D">
        <w:rPr>
          <w:rFonts w:cstheme="minorHAnsi"/>
          <w:sz w:val="20"/>
          <w:szCs w:val="20"/>
        </w:rPr>
        <w:t>)</w:t>
      </w:r>
    </w:p>
    <w:p w14:paraId="5778E908" w14:textId="77777777" w:rsidR="00FE41A2" w:rsidRPr="0025795D" w:rsidRDefault="00FE41A2" w:rsidP="003E3068">
      <w:pPr>
        <w:spacing w:after="0" w:line="240" w:lineRule="auto"/>
        <w:ind w:left="708"/>
        <w:jc w:val="both"/>
        <w:rPr>
          <w:rFonts w:cstheme="minorHAnsi"/>
          <w:sz w:val="20"/>
          <w:szCs w:val="20"/>
        </w:rPr>
      </w:pPr>
    </w:p>
    <w:p w14:paraId="5490C66D" w14:textId="4D32FEBA" w:rsidR="00FE41A2" w:rsidRPr="0025795D" w:rsidRDefault="002B4942" w:rsidP="003E3068">
      <w:pPr>
        <w:spacing w:after="0" w:line="240" w:lineRule="auto"/>
        <w:ind w:left="708"/>
        <w:jc w:val="both"/>
        <w:rPr>
          <w:rFonts w:cstheme="minorHAnsi"/>
          <w:sz w:val="24"/>
          <w:szCs w:val="24"/>
          <w:u w:val="single"/>
        </w:rPr>
      </w:pPr>
      <w:r w:rsidRPr="0025795D">
        <w:rPr>
          <w:rFonts w:cstheme="minorHAnsi"/>
          <w:sz w:val="24"/>
          <w:szCs w:val="24"/>
          <w:u w:val="single"/>
        </w:rPr>
        <w:t>Emballage réutilisable</w:t>
      </w:r>
    </w:p>
    <w:p w14:paraId="51191A5D" w14:textId="79D0E567" w:rsidR="00FE41A2" w:rsidRPr="0025795D" w:rsidRDefault="009D4681" w:rsidP="003E3068">
      <w:pPr>
        <w:spacing w:after="0" w:line="240" w:lineRule="auto"/>
        <w:ind w:left="708"/>
        <w:jc w:val="both"/>
        <w:rPr>
          <w:rFonts w:cstheme="minorHAnsi"/>
          <w:sz w:val="24"/>
          <w:szCs w:val="24"/>
        </w:rPr>
      </w:pPr>
      <w:r w:rsidRPr="0025795D">
        <w:rPr>
          <w:rFonts w:cstheme="minorHAnsi"/>
          <w:sz w:val="24"/>
          <w:szCs w:val="24"/>
        </w:rPr>
        <w:t xml:space="preserve">Emballage qui a été conçu pour réaliser ou pour prouver sa capacité de réaliser un nombre minimum de cycles ou de rotations dans un système de réutilisation. </w:t>
      </w:r>
    </w:p>
    <w:p w14:paraId="4B1548A9" w14:textId="7FD4350A" w:rsidR="00FE41A2" w:rsidRPr="0025795D" w:rsidRDefault="00C06C61" w:rsidP="003E3068">
      <w:pPr>
        <w:spacing w:after="0" w:line="240" w:lineRule="auto"/>
        <w:ind w:left="708"/>
        <w:jc w:val="both"/>
        <w:rPr>
          <w:rFonts w:cstheme="minorHAnsi"/>
          <w:sz w:val="20"/>
          <w:szCs w:val="20"/>
        </w:rPr>
      </w:pPr>
      <w:r w:rsidRPr="0025795D">
        <w:rPr>
          <w:rFonts w:cstheme="minorHAnsi"/>
          <w:sz w:val="20"/>
          <w:szCs w:val="20"/>
        </w:rPr>
        <w:t>(</w:t>
      </w:r>
      <w:r w:rsidR="00FE41A2" w:rsidRPr="0025795D">
        <w:rPr>
          <w:rFonts w:cstheme="minorHAnsi"/>
          <w:sz w:val="20"/>
          <w:szCs w:val="20"/>
        </w:rPr>
        <w:t>Source</w:t>
      </w:r>
      <w:r w:rsidR="002B4942" w:rsidRPr="0025795D">
        <w:rPr>
          <w:rFonts w:cstheme="minorHAnsi"/>
          <w:sz w:val="20"/>
          <w:szCs w:val="20"/>
        </w:rPr>
        <w:t> :</w:t>
      </w:r>
      <w:r w:rsidR="00FE41A2" w:rsidRPr="0025795D">
        <w:rPr>
          <w:rFonts w:cstheme="minorHAnsi"/>
        </w:rPr>
        <w:t xml:space="preserve"> </w:t>
      </w:r>
      <w:r w:rsidR="001512BE" w:rsidRPr="0025795D">
        <w:rPr>
          <w:rFonts w:cstheme="minorHAnsi"/>
          <w:sz w:val="20"/>
          <w:szCs w:val="20"/>
        </w:rPr>
        <w:t>EMF</w:t>
      </w:r>
      <w:r w:rsidR="00FE41A2" w:rsidRPr="0025795D">
        <w:rPr>
          <w:rFonts w:cstheme="minorHAnsi"/>
          <w:sz w:val="20"/>
          <w:szCs w:val="20"/>
        </w:rPr>
        <w:t xml:space="preserve"> New Plastics Economy Global Commitment; </w:t>
      </w:r>
      <w:r w:rsidR="009D4681" w:rsidRPr="0025795D">
        <w:rPr>
          <w:rFonts w:cstheme="minorHAnsi"/>
          <w:sz w:val="20"/>
          <w:szCs w:val="20"/>
        </w:rPr>
        <w:t xml:space="preserve">ISO 18603:2013, </w:t>
      </w:r>
      <w:r w:rsidR="009D4681" w:rsidRPr="0025795D">
        <w:rPr>
          <w:rFonts w:cstheme="minorHAnsi"/>
          <w:i/>
          <w:iCs/>
          <w:sz w:val="20"/>
          <w:szCs w:val="20"/>
        </w:rPr>
        <w:t>Emballage et environnement – Réutilisation</w:t>
      </w:r>
      <w:r w:rsidR="009D4681" w:rsidRPr="0025795D">
        <w:rPr>
          <w:rFonts w:cstheme="minorHAnsi"/>
          <w:sz w:val="20"/>
          <w:szCs w:val="20"/>
        </w:rPr>
        <w:t>, modifiée, interprétée.</w:t>
      </w:r>
      <w:r w:rsidR="00FE41A2" w:rsidRPr="0025795D">
        <w:rPr>
          <w:rFonts w:cstheme="minorHAnsi"/>
          <w:sz w:val="20"/>
          <w:szCs w:val="20"/>
        </w:rPr>
        <w:t>)</w:t>
      </w:r>
    </w:p>
    <w:p w14:paraId="0A91644C" w14:textId="77777777" w:rsidR="008E39EF" w:rsidRPr="0025795D" w:rsidRDefault="008E39EF" w:rsidP="003E3068">
      <w:pPr>
        <w:spacing w:after="0" w:line="240" w:lineRule="auto"/>
        <w:jc w:val="both"/>
        <w:rPr>
          <w:rFonts w:cstheme="minorHAnsi"/>
          <w:sz w:val="24"/>
        </w:rPr>
      </w:pPr>
    </w:p>
    <w:p w14:paraId="06C1767A" w14:textId="29E5AEF1" w:rsidR="008E39EF" w:rsidRPr="0025795D" w:rsidRDefault="00DE4A8A" w:rsidP="003E3068">
      <w:pPr>
        <w:spacing w:after="0" w:line="240" w:lineRule="auto"/>
        <w:jc w:val="both"/>
        <w:rPr>
          <w:rFonts w:cstheme="minorHAnsi"/>
          <w:sz w:val="24"/>
          <w:u w:val="single"/>
        </w:rPr>
      </w:pPr>
      <w:r w:rsidRPr="0025795D">
        <w:rPr>
          <w:rFonts w:cstheme="minorHAnsi"/>
          <w:sz w:val="24"/>
          <w:u w:val="single"/>
        </w:rPr>
        <w:t xml:space="preserve">2.2 </w:t>
      </w:r>
      <w:r w:rsidR="002B4942" w:rsidRPr="0025795D">
        <w:rPr>
          <w:rFonts w:cstheme="minorHAnsi"/>
          <w:sz w:val="24"/>
          <w:u w:val="single"/>
        </w:rPr>
        <w:t>Recyclab</w:t>
      </w:r>
      <w:r w:rsidR="009D4681" w:rsidRPr="0025795D">
        <w:rPr>
          <w:rFonts w:cstheme="minorHAnsi"/>
          <w:sz w:val="24"/>
          <w:u w:val="single"/>
        </w:rPr>
        <w:t>le</w:t>
      </w:r>
    </w:p>
    <w:p w14:paraId="46EAE902" w14:textId="77777777" w:rsidR="008E39EF" w:rsidRPr="0025795D" w:rsidRDefault="008E39EF" w:rsidP="003E3068">
      <w:pPr>
        <w:spacing w:after="0" w:line="240" w:lineRule="auto"/>
        <w:jc w:val="both"/>
        <w:rPr>
          <w:rFonts w:cstheme="minorHAnsi"/>
          <w:sz w:val="24"/>
        </w:rPr>
      </w:pPr>
    </w:p>
    <w:p w14:paraId="3CF9BE87" w14:textId="29E6B329" w:rsidR="00BF4EA2" w:rsidRDefault="009D4681" w:rsidP="003E3068">
      <w:pPr>
        <w:spacing w:after="0" w:line="240" w:lineRule="auto"/>
        <w:jc w:val="both"/>
        <w:rPr>
          <w:rFonts w:cstheme="minorHAnsi"/>
          <w:sz w:val="20"/>
          <w:szCs w:val="20"/>
        </w:rPr>
      </w:pPr>
      <w:r w:rsidRPr="0025795D">
        <w:rPr>
          <w:rFonts w:cstheme="minorHAnsi"/>
          <w:sz w:val="24"/>
        </w:rPr>
        <w:t>Pouvant être détourné du flux des déchets au moyen de processus et de programmes accessibles et pouvant être recueilli, traité et retourné à l’emploi sous la forme de matière première ou de produit</w:t>
      </w:r>
      <w:r w:rsidR="008E39EF" w:rsidRPr="0025795D">
        <w:rPr>
          <w:rFonts w:cstheme="minorHAnsi"/>
          <w:sz w:val="24"/>
        </w:rPr>
        <w:t>.</w:t>
      </w:r>
      <w:r w:rsidR="00BF4EA2" w:rsidRPr="0025795D">
        <w:rPr>
          <w:rFonts w:eastAsia="Times New Roman" w:cstheme="minorHAnsi"/>
          <w:sz w:val="20"/>
          <w:szCs w:val="20"/>
        </w:rPr>
        <w:t xml:space="preserve"> (</w:t>
      </w:r>
      <w:r w:rsidR="00C06C61" w:rsidRPr="0025795D">
        <w:rPr>
          <w:rFonts w:eastAsia="Times New Roman" w:cstheme="minorHAnsi"/>
          <w:sz w:val="20"/>
          <w:szCs w:val="20"/>
        </w:rPr>
        <w:t>Source</w:t>
      </w:r>
      <w:r w:rsidRPr="0025795D">
        <w:rPr>
          <w:rFonts w:eastAsia="Times New Roman" w:cstheme="minorHAnsi"/>
          <w:sz w:val="20"/>
          <w:szCs w:val="20"/>
        </w:rPr>
        <w:t> :</w:t>
      </w:r>
      <w:r w:rsidR="00C06C61" w:rsidRPr="0025795D">
        <w:rPr>
          <w:rFonts w:eastAsia="Times New Roman" w:cstheme="minorHAnsi"/>
          <w:sz w:val="20"/>
          <w:szCs w:val="20"/>
        </w:rPr>
        <w:t xml:space="preserve"> </w:t>
      </w:r>
      <w:r w:rsidR="00BF4EA2" w:rsidRPr="0025795D">
        <w:rPr>
          <w:rFonts w:cstheme="minorHAnsi"/>
          <w:sz w:val="20"/>
          <w:szCs w:val="20"/>
        </w:rPr>
        <w:t xml:space="preserve">CAN/CSA-ISO 14021, </w:t>
      </w:r>
      <w:r w:rsidRPr="0025795D">
        <w:rPr>
          <w:rFonts w:cstheme="minorHAnsi"/>
          <w:sz w:val="20"/>
          <w:szCs w:val="20"/>
        </w:rPr>
        <w:t>disposition</w:t>
      </w:r>
      <w:r w:rsidR="00BF4EA2" w:rsidRPr="0025795D">
        <w:rPr>
          <w:rFonts w:cstheme="minorHAnsi"/>
          <w:sz w:val="20"/>
          <w:szCs w:val="20"/>
        </w:rPr>
        <w:t xml:space="preserve"> 7.7.1</w:t>
      </w:r>
      <w:r w:rsidRPr="0025795D">
        <w:rPr>
          <w:rFonts w:cstheme="minorHAnsi"/>
          <w:sz w:val="20"/>
          <w:szCs w:val="20"/>
        </w:rPr>
        <w:t>, interprétée.</w:t>
      </w:r>
      <w:r w:rsidR="00BF4EA2" w:rsidRPr="0025795D">
        <w:rPr>
          <w:rFonts w:cstheme="minorHAnsi"/>
          <w:sz w:val="20"/>
          <w:szCs w:val="20"/>
        </w:rPr>
        <w:t>)</w:t>
      </w:r>
    </w:p>
    <w:p w14:paraId="540F21D9" w14:textId="77777777" w:rsidR="008E39EF" w:rsidRPr="0025795D" w:rsidRDefault="008E39EF" w:rsidP="003E3068">
      <w:pPr>
        <w:spacing w:after="0" w:line="240" w:lineRule="auto"/>
        <w:jc w:val="both"/>
        <w:rPr>
          <w:rFonts w:cstheme="minorHAnsi"/>
          <w:sz w:val="24"/>
        </w:rPr>
      </w:pPr>
    </w:p>
    <w:p w14:paraId="04BBFA28" w14:textId="5A04C842" w:rsidR="00BD2660" w:rsidRPr="0025795D" w:rsidRDefault="002B4942" w:rsidP="003E3068">
      <w:pPr>
        <w:spacing w:after="0" w:line="240" w:lineRule="auto"/>
        <w:ind w:left="708"/>
        <w:jc w:val="both"/>
        <w:rPr>
          <w:rFonts w:cstheme="minorHAnsi"/>
          <w:sz w:val="24"/>
          <w:u w:val="single"/>
        </w:rPr>
      </w:pPr>
      <w:r w:rsidRPr="0025795D">
        <w:rPr>
          <w:rFonts w:cstheme="minorHAnsi"/>
          <w:sz w:val="24"/>
          <w:u w:val="single"/>
        </w:rPr>
        <w:t>Emballage r</w:t>
      </w:r>
      <w:r w:rsidR="00BD2660" w:rsidRPr="0025795D">
        <w:rPr>
          <w:rFonts w:cstheme="minorHAnsi"/>
          <w:sz w:val="24"/>
          <w:u w:val="single"/>
        </w:rPr>
        <w:t>ecyclable</w:t>
      </w:r>
    </w:p>
    <w:p w14:paraId="3BD81E88" w14:textId="158205A9" w:rsidR="00BF4EA2" w:rsidRPr="0025795D" w:rsidRDefault="009D4681" w:rsidP="003E3068">
      <w:pPr>
        <w:spacing w:after="0" w:line="240" w:lineRule="auto"/>
        <w:ind w:left="708"/>
        <w:jc w:val="both"/>
        <w:rPr>
          <w:rFonts w:cstheme="minorHAnsi"/>
          <w:sz w:val="24"/>
        </w:rPr>
      </w:pPr>
      <w:r w:rsidRPr="0025795D">
        <w:rPr>
          <w:rFonts w:cstheme="minorHAnsi"/>
          <w:sz w:val="24"/>
        </w:rPr>
        <w:t xml:space="preserve">Est réputé recyclable un emballage ou une composante d’emballage dont il est prouvé que la collecte </w:t>
      </w:r>
      <w:r w:rsidR="005B50C0" w:rsidRPr="0025795D">
        <w:rPr>
          <w:rFonts w:cstheme="minorHAnsi"/>
          <w:sz w:val="24"/>
        </w:rPr>
        <w:t>post-consommation</w:t>
      </w:r>
      <w:r w:rsidRPr="0025795D">
        <w:rPr>
          <w:rFonts w:cstheme="minorHAnsi"/>
          <w:sz w:val="24"/>
        </w:rPr>
        <w:t xml:space="preserve">, le tri et le recyclage fonctionnent dans la pratique et à </w:t>
      </w:r>
      <w:r w:rsidR="00670285" w:rsidRPr="0025795D">
        <w:rPr>
          <w:rFonts w:cstheme="minorHAnsi"/>
          <w:sz w:val="24"/>
        </w:rPr>
        <w:t>proximité</w:t>
      </w:r>
      <w:r w:rsidRPr="0025795D">
        <w:rPr>
          <w:rFonts w:cstheme="minorHAnsi"/>
          <w:sz w:val="24"/>
        </w:rPr>
        <w:t xml:space="preserve">. </w:t>
      </w:r>
      <w:r w:rsidR="00670285" w:rsidRPr="0025795D">
        <w:rPr>
          <w:rFonts w:cstheme="minorHAnsi"/>
          <w:sz w:val="24"/>
        </w:rPr>
        <w:t>Cela signifie qu’il existe un système (collecte, tri et recyclage) qui, dans les faits, recycle l’emballage et couvre des zones géographiques importantes et pertinentes en rapport avec la taille de la population.</w:t>
      </w:r>
      <w:r w:rsidR="00882408" w:rsidRPr="0025795D">
        <w:rPr>
          <w:rFonts w:cstheme="minorHAnsi"/>
          <w:sz w:val="24"/>
        </w:rPr>
        <w:t xml:space="preserve"> (</w:t>
      </w:r>
      <w:r w:rsidR="00882408" w:rsidRPr="0025795D">
        <w:rPr>
          <w:rFonts w:cstheme="minorHAnsi"/>
          <w:sz w:val="20"/>
          <w:szCs w:val="20"/>
        </w:rPr>
        <w:t>Source</w:t>
      </w:r>
      <w:r w:rsidR="002B4942" w:rsidRPr="0025795D">
        <w:rPr>
          <w:rFonts w:cstheme="minorHAnsi"/>
          <w:sz w:val="20"/>
          <w:szCs w:val="20"/>
        </w:rPr>
        <w:t> :</w:t>
      </w:r>
      <w:r w:rsidR="00882408" w:rsidRPr="0025795D">
        <w:rPr>
          <w:rFonts w:cstheme="minorHAnsi"/>
        </w:rPr>
        <w:t xml:space="preserve"> </w:t>
      </w:r>
      <w:r w:rsidR="00882408" w:rsidRPr="0025795D">
        <w:rPr>
          <w:rFonts w:cstheme="minorHAnsi"/>
          <w:sz w:val="18"/>
          <w:szCs w:val="18"/>
        </w:rPr>
        <w:t>EMF</w:t>
      </w:r>
      <w:r w:rsidR="00882408" w:rsidRPr="0025795D">
        <w:rPr>
          <w:rFonts w:cstheme="minorHAnsi"/>
          <w:sz w:val="20"/>
          <w:szCs w:val="20"/>
        </w:rPr>
        <w:t xml:space="preserve"> New Plastics Economy Global Commitment</w:t>
      </w:r>
      <w:r w:rsidRPr="0025795D">
        <w:rPr>
          <w:rFonts w:cstheme="minorHAnsi"/>
          <w:sz w:val="20"/>
          <w:szCs w:val="20"/>
        </w:rPr>
        <w:t>, adaptée, interprétée.</w:t>
      </w:r>
      <w:r w:rsidR="00882408" w:rsidRPr="0025795D">
        <w:rPr>
          <w:rFonts w:cstheme="minorHAnsi"/>
          <w:sz w:val="20"/>
          <w:szCs w:val="20"/>
        </w:rPr>
        <w:t>)</w:t>
      </w:r>
    </w:p>
    <w:p w14:paraId="2E3B18E2" w14:textId="77777777" w:rsidR="00AC5FF6" w:rsidRPr="0025795D" w:rsidRDefault="00AC5FF6" w:rsidP="003E3068">
      <w:pPr>
        <w:spacing w:after="0" w:line="240" w:lineRule="auto"/>
        <w:ind w:left="708"/>
        <w:jc w:val="both"/>
        <w:rPr>
          <w:rFonts w:cstheme="minorHAnsi"/>
          <w:sz w:val="24"/>
        </w:rPr>
      </w:pPr>
    </w:p>
    <w:p w14:paraId="57B320DF" w14:textId="77777777" w:rsidR="003E3068" w:rsidRDefault="003E3068" w:rsidP="003E3068">
      <w:pPr>
        <w:spacing w:after="0" w:line="240" w:lineRule="auto"/>
        <w:jc w:val="both"/>
        <w:rPr>
          <w:rFonts w:cstheme="minorHAnsi"/>
          <w:sz w:val="24"/>
          <w:u w:val="single"/>
        </w:rPr>
      </w:pPr>
    </w:p>
    <w:p w14:paraId="1A8AD7D5" w14:textId="6AACCC5F" w:rsidR="009503B1" w:rsidRPr="0025795D" w:rsidRDefault="00DE4A8A" w:rsidP="003E3068">
      <w:pPr>
        <w:spacing w:after="0" w:line="240" w:lineRule="auto"/>
        <w:jc w:val="both"/>
        <w:rPr>
          <w:rFonts w:cstheme="minorHAnsi"/>
          <w:sz w:val="24"/>
          <w:u w:val="single"/>
        </w:rPr>
      </w:pPr>
      <w:r w:rsidRPr="0025795D">
        <w:rPr>
          <w:rFonts w:cstheme="minorHAnsi"/>
          <w:sz w:val="24"/>
          <w:u w:val="single"/>
        </w:rPr>
        <w:lastRenderedPageBreak/>
        <w:t xml:space="preserve">2.3 </w:t>
      </w:r>
      <w:proofErr w:type="spellStart"/>
      <w:r w:rsidR="008E39EF" w:rsidRPr="0025795D">
        <w:rPr>
          <w:rFonts w:cstheme="minorHAnsi"/>
          <w:sz w:val="24"/>
          <w:u w:val="single"/>
        </w:rPr>
        <w:t>Compostab</w:t>
      </w:r>
      <w:r w:rsidR="009D4681" w:rsidRPr="0025795D">
        <w:rPr>
          <w:rFonts w:cstheme="minorHAnsi"/>
          <w:sz w:val="24"/>
          <w:u w:val="single"/>
        </w:rPr>
        <w:t>le</w:t>
      </w:r>
      <w:proofErr w:type="spellEnd"/>
    </w:p>
    <w:p w14:paraId="5B86CD1C" w14:textId="77777777" w:rsidR="009503B1" w:rsidRPr="0025795D" w:rsidRDefault="009503B1" w:rsidP="003E3068">
      <w:pPr>
        <w:spacing w:after="0" w:line="240" w:lineRule="auto"/>
        <w:jc w:val="both"/>
        <w:rPr>
          <w:rFonts w:cstheme="minorHAnsi"/>
          <w:b/>
          <w:sz w:val="24"/>
        </w:rPr>
      </w:pPr>
    </w:p>
    <w:p w14:paraId="5D7796FE" w14:textId="734D22A2" w:rsidR="008E39EF" w:rsidRPr="0025795D" w:rsidRDefault="009D4681" w:rsidP="003E3068">
      <w:pPr>
        <w:spacing w:after="0" w:line="240" w:lineRule="auto"/>
        <w:jc w:val="both"/>
        <w:rPr>
          <w:rFonts w:cstheme="minorHAnsi"/>
          <w:sz w:val="24"/>
        </w:rPr>
      </w:pPr>
      <w:r w:rsidRPr="0025795D">
        <w:rPr>
          <w:rFonts w:cstheme="minorHAnsi"/>
          <w:sz w:val="24"/>
        </w:rPr>
        <w:t>Produit, emballage ou composant connexe apte, lors de sa dégradation, de générer un humus stable et relativement homogène</w:t>
      </w:r>
      <w:r w:rsidR="008E39EF" w:rsidRPr="0025795D">
        <w:rPr>
          <w:rFonts w:cstheme="minorHAnsi"/>
          <w:sz w:val="24"/>
        </w:rPr>
        <w:t xml:space="preserve">. </w:t>
      </w:r>
    </w:p>
    <w:p w14:paraId="4FE876B9" w14:textId="77777777" w:rsidR="008E39EF" w:rsidRPr="0025795D" w:rsidRDefault="008E39EF" w:rsidP="003E3068">
      <w:pPr>
        <w:spacing w:after="0" w:line="240" w:lineRule="auto"/>
        <w:jc w:val="both"/>
        <w:rPr>
          <w:rFonts w:cstheme="minorHAnsi"/>
          <w:sz w:val="24"/>
        </w:rPr>
      </w:pPr>
    </w:p>
    <w:p w14:paraId="0AE4C13E" w14:textId="3BE6C301" w:rsidR="00430895" w:rsidRPr="003E3068" w:rsidRDefault="00670285" w:rsidP="003E3068">
      <w:pPr>
        <w:spacing w:after="0" w:line="240" w:lineRule="auto"/>
        <w:ind w:left="708"/>
        <w:rPr>
          <w:rFonts w:cstheme="minorHAnsi"/>
          <w:sz w:val="24"/>
        </w:rPr>
      </w:pPr>
      <w:r w:rsidRPr="0025795D">
        <w:rPr>
          <w:rFonts w:cstheme="minorHAnsi"/>
          <w:sz w:val="24"/>
        </w:rPr>
        <w:t xml:space="preserve">REMARQUE : pour être réputé compostable, l’emballage doit être homologué selon les normes actuelles </w:t>
      </w:r>
      <w:r w:rsidR="00430895" w:rsidRPr="0025795D">
        <w:rPr>
          <w:rFonts w:cstheme="minorHAnsi"/>
          <w:sz w:val="24"/>
        </w:rPr>
        <w:t>(</w:t>
      </w:r>
      <w:r w:rsidR="00430895" w:rsidRPr="0025795D">
        <w:rPr>
          <w:rFonts w:eastAsia="Times New Roman" w:cstheme="minorHAnsi"/>
          <w:shd w:val="clear" w:color="auto" w:fill="FFFFFF"/>
        </w:rPr>
        <w:t>CAN/</w:t>
      </w:r>
      <w:r w:rsidR="00430895" w:rsidRPr="0025795D">
        <w:rPr>
          <w:rFonts w:eastAsia="Times New Roman" w:cstheme="minorHAnsi"/>
          <w:bCs/>
          <w:shd w:val="clear" w:color="auto" w:fill="FFFFFF"/>
        </w:rPr>
        <w:t>BNQ</w:t>
      </w:r>
      <w:r w:rsidR="00430895" w:rsidRPr="0025795D">
        <w:rPr>
          <w:rFonts w:eastAsia="Times New Roman" w:cstheme="minorHAnsi"/>
          <w:shd w:val="clear" w:color="auto" w:fill="FFFFFF"/>
        </w:rPr>
        <w:t> 0017-08 o</w:t>
      </w:r>
      <w:r w:rsidRPr="0025795D">
        <w:rPr>
          <w:rFonts w:eastAsia="Times New Roman" w:cstheme="minorHAnsi"/>
          <w:shd w:val="clear" w:color="auto" w:fill="FFFFFF"/>
        </w:rPr>
        <w:t>u</w:t>
      </w:r>
      <w:r w:rsidR="00430895" w:rsidRPr="0025795D">
        <w:rPr>
          <w:rFonts w:eastAsia="Times New Roman" w:cstheme="minorHAnsi"/>
          <w:shd w:val="clear" w:color="auto" w:fill="FFFFFF"/>
        </w:rPr>
        <w:t xml:space="preserve"> ASTM </w:t>
      </w:r>
      <w:r w:rsidR="00430895" w:rsidRPr="003E3068">
        <w:rPr>
          <w:rFonts w:cstheme="minorHAnsi"/>
          <w:sz w:val="24"/>
        </w:rPr>
        <w:t>D6400)</w:t>
      </w:r>
      <w:r w:rsidR="00A10665" w:rsidRPr="003E3068">
        <w:rPr>
          <w:rFonts w:cstheme="minorHAnsi"/>
          <w:sz w:val="24"/>
        </w:rPr>
        <w:t xml:space="preserve">; </w:t>
      </w:r>
      <w:r w:rsidRPr="003E3068">
        <w:rPr>
          <w:rFonts w:cstheme="minorHAnsi"/>
          <w:sz w:val="24"/>
        </w:rPr>
        <w:t>il devrait également avoir été prouvé que l’emballage homologué peut être composté dans la pratique et à proximité, ce qui signifie qu’il existe un système (collecte, tri et recyclage) qui, dans les faits, composte l’emballage et couvre des zones géographiques importantes et pertinentes en rapport avec la taille de la population.</w:t>
      </w:r>
    </w:p>
    <w:p w14:paraId="6B778EAA" w14:textId="77777777" w:rsidR="002B4942" w:rsidRPr="0025795D" w:rsidRDefault="002B4942" w:rsidP="003E3068">
      <w:pPr>
        <w:spacing w:after="0" w:line="240" w:lineRule="auto"/>
        <w:jc w:val="both"/>
        <w:rPr>
          <w:rFonts w:cstheme="minorHAnsi"/>
          <w:b/>
          <w:sz w:val="24"/>
        </w:rPr>
      </w:pPr>
    </w:p>
    <w:p w14:paraId="261E5D6F" w14:textId="47538DE6" w:rsidR="00A10665" w:rsidRPr="0025795D" w:rsidRDefault="00DE4A8A" w:rsidP="003E3068">
      <w:pPr>
        <w:spacing w:after="0" w:line="240" w:lineRule="auto"/>
        <w:jc w:val="both"/>
        <w:rPr>
          <w:rFonts w:cstheme="minorHAnsi"/>
          <w:b/>
          <w:sz w:val="24"/>
        </w:rPr>
      </w:pPr>
      <w:r w:rsidRPr="0025795D">
        <w:rPr>
          <w:rFonts w:cstheme="minorHAnsi"/>
          <w:b/>
          <w:sz w:val="24"/>
        </w:rPr>
        <w:t xml:space="preserve">3.0 </w:t>
      </w:r>
      <w:r w:rsidR="002B4942" w:rsidRPr="0025795D">
        <w:rPr>
          <w:rFonts w:cstheme="minorHAnsi"/>
          <w:b/>
          <w:sz w:val="24"/>
        </w:rPr>
        <w:t>Vocabulaire standard</w:t>
      </w:r>
    </w:p>
    <w:p w14:paraId="75F3238E" w14:textId="77777777" w:rsidR="00A10665" w:rsidRPr="0025795D" w:rsidRDefault="00A10665" w:rsidP="003E3068">
      <w:pPr>
        <w:spacing w:after="0" w:line="240" w:lineRule="auto"/>
        <w:jc w:val="both"/>
        <w:rPr>
          <w:rFonts w:cstheme="minorHAnsi"/>
          <w:b/>
          <w:sz w:val="24"/>
        </w:rPr>
      </w:pPr>
    </w:p>
    <w:p w14:paraId="0BA7F7F0" w14:textId="175E3E36" w:rsidR="008E39EF" w:rsidRPr="0025795D" w:rsidRDefault="002B4942" w:rsidP="003E3068">
      <w:pPr>
        <w:spacing w:after="0" w:line="240" w:lineRule="auto"/>
        <w:jc w:val="both"/>
        <w:rPr>
          <w:rFonts w:cstheme="minorHAnsi"/>
          <w:sz w:val="24"/>
        </w:rPr>
      </w:pPr>
      <w:r w:rsidRPr="0025795D">
        <w:rPr>
          <w:rFonts w:cstheme="minorHAnsi"/>
          <w:sz w:val="24"/>
        </w:rPr>
        <w:t>Le gouvernement du Canada</w:t>
      </w:r>
      <w:r w:rsidR="008E39EF" w:rsidRPr="0025795D">
        <w:rPr>
          <w:rFonts w:cstheme="minorHAnsi"/>
          <w:sz w:val="24"/>
        </w:rPr>
        <w:t xml:space="preserve"> </w:t>
      </w:r>
      <w:r w:rsidR="00670285" w:rsidRPr="0025795D">
        <w:rPr>
          <w:rFonts w:cstheme="minorHAnsi"/>
          <w:sz w:val="24"/>
        </w:rPr>
        <w:t xml:space="preserve">étudie des options d’élaboration d’un vocabulaire standard lié aux emballages en vue de son </w:t>
      </w:r>
      <w:r w:rsidR="008E39EF" w:rsidRPr="0025795D">
        <w:rPr>
          <w:rFonts w:cstheme="minorHAnsi"/>
          <w:sz w:val="24"/>
        </w:rPr>
        <w:t>inclu</w:t>
      </w:r>
      <w:r w:rsidR="00195054" w:rsidRPr="0025795D">
        <w:rPr>
          <w:rFonts w:cstheme="minorHAnsi"/>
          <w:sz w:val="24"/>
        </w:rPr>
        <w:t>sion</w:t>
      </w:r>
      <w:r w:rsidR="008E39EF" w:rsidRPr="0025795D">
        <w:rPr>
          <w:rFonts w:cstheme="minorHAnsi"/>
          <w:sz w:val="24"/>
        </w:rPr>
        <w:t xml:space="preserve"> </w:t>
      </w:r>
      <w:r w:rsidR="00670285" w:rsidRPr="0025795D">
        <w:rPr>
          <w:rFonts w:cstheme="minorHAnsi"/>
          <w:sz w:val="24"/>
        </w:rPr>
        <w:t>dans la plupart des documents d’achat de SPAC. Les besoins en matière d’accessibilité, de santé, de sûreté nationale et de sécurité seront pris en compte dans l’élaboration de ce vocabulaire.</w:t>
      </w:r>
    </w:p>
    <w:p w14:paraId="45DF58ED" w14:textId="77777777" w:rsidR="008E39EF" w:rsidRPr="0025795D" w:rsidRDefault="008E39EF" w:rsidP="003E3068">
      <w:pPr>
        <w:spacing w:after="0" w:line="240" w:lineRule="auto"/>
        <w:jc w:val="both"/>
        <w:rPr>
          <w:rFonts w:cstheme="minorHAnsi"/>
          <w:sz w:val="24"/>
        </w:rPr>
      </w:pPr>
    </w:p>
    <w:p w14:paraId="2463526B" w14:textId="0C8F820F" w:rsidR="008E39EF" w:rsidRPr="0025795D" w:rsidRDefault="00670285" w:rsidP="003E3068">
      <w:pPr>
        <w:spacing w:after="0" w:line="240" w:lineRule="auto"/>
        <w:jc w:val="both"/>
        <w:rPr>
          <w:rFonts w:cstheme="minorHAnsi"/>
          <w:sz w:val="24"/>
        </w:rPr>
      </w:pPr>
      <w:r w:rsidRPr="0025795D">
        <w:rPr>
          <w:rFonts w:cstheme="minorHAnsi"/>
          <w:sz w:val="24"/>
        </w:rPr>
        <w:t xml:space="preserve">SPAC et ses ministères et organismes partenaires, par la présente </w:t>
      </w:r>
      <w:r w:rsidR="00037B7C" w:rsidRPr="0025795D">
        <w:rPr>
          <w:rFonts w:cstheme="minorHAnsi"/>
          <w:sz w:val="24"/>
        </w:rPr>
        <w:t>DDR</w:t>
      </w:r>
      <w:r w:rsidR="008E39EF" w:rsidRPr="0025795D">
        <w:rPr>
          <w:rFonts w:cstheme="minorHAnsi"/>
          <w:sz w:val="24"/>
        </w:rPr>
        <w:t>,</w:t>
      </w:r>
      <w:r w:rsidRPr="0025795D">
        <w:rPr>
          <w:rFonts w:cstheme="minorHAnsi"/>
          <w:sz w:val="24"/>
        </w:rPr>
        <w:t xml:space="preserve"> informent les </w:t>
      </w:r>
      <w:r w:rsidR="00C325E8">
        <w:rPr>
          <w:rFonts w:cstheme="minorHAnsi"/>
          <w:sz w:val="24"/>
        </w:rPr>
        <w:t>parties prenantes</w:t>
      </w:r>
      <w:r w:rsidR="008E39EF" w:rsidRPr="0025795D">
        <w:rPr>
          <w:rFonts w:cstheme="minorHAnsi"/>
          <w:sz w:val="24"/>
        </w:rPr>
        <w:t xml:space="preserve">, </w:t>
      </w:r>
      <w:r w:rsidRPr="0025795D">
        <w:rPr>
          <w:rFonts w:cstheme="minorHAnsi"/>
          <w:sz w:val="24"/>
        </w:rPr>
        <w:t xml:space="preserve">y compris le secteur privé et les fournisseurs, de l’intention du </w:t>
      </w:r>
      <w:r w:rsidR="002B4942" w:rsidRPr="0025795D">
        <w:rPr>
          <w:rFonts w:cstheme="minorHAnsi"/>
          <w:sz w:val="24"/>
        </w:rPr>
        <w:t>gouvernement du Canada</w:t>
      </w:r>
      <w:r w:rsidR="008E39EF" w:rsidRPr="0025795D">
        <w:rPr>
          <w:rFonts w:cstheme="minorHAnsi"/>
          <w:sz w:val="24"/>
        </w:rPr>
        <w:t xml:space="preserve"> </w:t>
      </w:r>
      <w:r w:rsidR="00C325E8">
        <w:rPr>
          <w:rFonts w:cstheme="minorHAnsi"/>
          <w:sz w:val="24"/>
        </w:rPr>
        <w:t>d’effectuer une transition vers des</w:t>
      </w:r>
      <w:r w:rsidRPr="0025795D">
        <w:rPr>
          <w:rFonts w:cstheme="minorHAnsi"/>
          <w:sz w:val="24"/>
        </w:rPr>
        <w:t xml:space="preserve"> matériaux </w:t>
      </w:r>
      <w:r w:rsidR="00C325E8">
        <w:rPr>
          <w:rFonts w:cstheme="minorHAnsi"/>
          <w:sz w:val="24"/>
        </w:rPr>
        <w:t>d’emballage de produits</w:t>
      </w:r>
      <w:r w:rsidRPr="0025795D">
        <w:rPr>
          <w:rFonts w:cstheme="minorHAnsi"/>
          <w:sz w:val="24"/>
        </w:rPr>
        <w:t xml:space="preserve"> plus durables et de demander l’utilisation de tels emballages</w:t>
      </w:r>
      <w:r w:rsidR="00C325E8">
        <w:rPr>
          <w:rFonts w:cstheme="minorHAnsi"/>
          <w:sz w:val="24"/>
        </w:rPr>
        <w:t xml:space="preserve"> dans ces documents d’achats</w:t>
      </w:r>
      <w:r w:rsidRPr="0025795D">
        <w:rPr>
          <w:rFonts w:cstheme="minorHAnsi"/>
          <w:sz w:val="24"/>
        </w:rPr>
        <w:t xml:space="preserve">. </w:t>
      </w:r>
    </w:p>
    <w:p w14:paraId="115D8FF1" w14:textId="77777777" w:rsidR="008E39EF" w:rsidRPr="0025795D" w:rsidRDefault="008E39EF" w:rsidP="003E3068">
      <w:pPr>
        <w:spacing w:after="0" w:line="240" w:lineRule="auto"/>
        <w:jc w:val="both"/>
        <w:rPr>
          <w:rFonts w:cstheme="minorHAnsi"/>
          <w:sz w:val="24"/>
        </w:rPr>
      </w:pPr>
    </w:p>
    <w:p w14:paraId="4D67C573" w14:textId="3CF29D89" w:rsidR="008E39EF" w:rsidRDefault="002B4942" w:rsidP="003E3068">
      <w:pPr>
        <w:spacing w:after="0" w:line="240" w:lineRule="auto"/>
        <w:jc w:val="both"/>
        <w:rPr>
          <w:rFonts w:cstheme="minorHAnsi"/>
          <w:sz w:val="24"/>
        </w:rPr>
      </w:pPr>
      <w:r w:rsidRPr="0025795D">
        <w:rPr>
          <w:rFonts w:cstheme="minorHAnsi"/>
          <w:sz w:val="24"/>
        </w:rPr>
        <w:t>SPAC</w:t>
      </w:r>
      <w:r w:rsidR="008E39EF" w:rsidRPr="0025795D">
        <w:rPr>
          <w:rFonts w:cstheme="minorHAnsi"/>
          <w:sz w:val="24"/>
        </w:rPr>
        <w:t xml:space="preserve"> </w:t>
      </w:r>
      <w:r w:rsidR="00670285" w:rsidRPr="0025795D">
        <w:rPr>
          <w:rFonts w:cstheme="minorHAnsi"/>
          <w:sz w:val="24"/>
        </w:rPr>
        <w:t xml:space="preserve">souhaite également connaître l’état de préparation des fournisseurs face à toute exigence relative aux </w:t>
      </w:r>
      <w:r w:rsidR="00037B7C" w:rsidRPr="0025795D">
        <w:rPr>
          <w:rFonts w:cstheme="minorHAnsi"/>
          <w:sz w:val="24"/>
        </w:rPr>
        <w:t>emballage</w:t>
      </w:r>
      <w:r w:rsidR="00670285" w:rsidRPr="0025795D">
        <w:rPr>
          <w:rFonts w:cstheme="minorHAnsi"/>
          <w:sz w:val="24"/>
        </w:rPr>
        <w:t xml:space="preserve">s </w:t>
      </w:r>
      <w:r w:rsidR="00037B7C" w:rsidRPr="0025795D">
        <w:rPr>
          <w:rFonts w:cstheme="minorHAnsi"/>
          <w:sz w:val="24"/>
        </w:rPr>
        <w:t>durable</w:t>
      </w:r>
      <w:r w:rsidR="008E39EF" w:rsidRPr="0025795D">
        <w:rPr>
          <w:rFonts w:cstheme="minorHAnsi"/>
          <w:sz w:val="24"/>
        </w:rPr>
        <w:t>s</w:t>
      </w:r>
      <w:r w:rsidR="00C325E8">
        <w:rPr>
          <w:rFonts w:cstheme="minorHAnsi"/>
          <w:sz w:val="24"/>
        </w:rPr>
        <w:t>,</w:t>
      </w:r>
      <w:r w:rsidR="00670285" w:rsidRPr="0025795D">
        <w:rPr>
          <w:rFonts w:cstheme="minorHAnsi"/>
          <w:sz w:val="24"/>
        </w:rPr>
        <w:t xml:space="preserve"> </w:t>
      </w:r>
      <w:r w:rsidR="00C325E8" w:rsidRPr="00C325E8">
        <w:rPr>
          <w:rFonts w:cstheme="minorHAnsi"/>
          <w:sz w:val="24"/>
        </w:rPr>
        <w:t>ainsi que les défis et les conséquences de la satisfaction de ces exigences dans diverses catégories de produits</w:t>
      </w:r>
      <w:r w:rsidR="00670285" w:rsidRPr="0025795D">
        <w:rPr>
          <w:rFonts w:cstheme="minorHAnsi"/>
          <w:sz w:val="24"/>
        </w:rPr>
        <w:t>.</w:t>
      </w:r>
    </w:p>
    <w:p w14:paraId="79E9AB7C" w14:textId="77777777" w:rsidR="00C325E8" w:rsidRDefault="00C325E8" w:rsidP="003E3068">
      <w:pPr>
        <w:spacing w:after="0" w:line="240" w:lineRule="auto"/>
        <w:jc w:val="both"/>
        <w:rPr>
          <w:rFonts w:cstheme="minorHAnsi"/>
          <w:sz w:val="24"/>
        </w:rPr>
      </w:pPr>
    </w:p>
    <w:p w14:paraId="210EAFC3" w14:textId="77777777" w:rsidR="00D05382" w:rsidRPr="0025795D" w:rsidRDefault="00D05382" w:rsidP="003E3068">
      <w:pPr>
        <w:spacing w:after="0" w:line="240" w:lineRule="auto"/>
        <w:jc w:val="both"/>
        <w:rPr>
          <w:rFonts w:cstheme="minorHAnsi"/>
          <w:sz w:val="24"/>
        </w:rPr>
      </w:pPr>
    </w:p>
    <w:p w14:paraId="4B797D4B" w14:textId="64A8EEFD" w:rsidR="00DF1BBF" w:rsidRPr="0025795D" w:rsidRDefault="00DE4A8A" w:rsidP="003E3068">
      <w:pPr>
        <w:spacing w:after="0" w:line="240" w:lineRule="auto"/>
        <w:jc w:val="both"/>
        <w:rPr>
          <w:rFonts w:cstheme="minorHAnsi"/>
          <w:b/>
          <w:sz w:val="24"/>
        </w:rPr>
      </w:pPr>
      <w:r w:rsidRPr="0025795D">
        <w:rPr>
          <w:rFonts w:cstheme="minorHAnsi"/>
          <w:b/>
          <w:sz w:val="24"/>
        </w:rPr>
        <w:t xml:space="preserve">4.0 </w:t>
      </w:r>
      <w:r w:rsidR="00DF1BBF" w:rsidRPr="0025795D">
        <w:rPr>
          <w:rFonts w:cstheme="minorHAnsi"/>
          <w:b/>
          <w:sz w:val="24"/>
        </w:rPr>
        <w:t>Participation</w:t>
      </w:r>
    </w:p>
    <w:p w14:paraId="0EC87B98" w14:textId="77777777" w:rsidR="00D05382" w:rsidRPr="0025795D" w:rsidRDefault="00D05382" w:rsidP="003E3068">
      <w:pPr>
        <w:spacing w:after="0" w:line="240" w:lineRule="auto"/>
        <w:jc w:val="both"/>
        <w:rPr>
          <w:rFonts w:cstheme="minorHAnsi"/>
          <w:b/>
          <w:sz w:val="24"/>
        </w:rPr>
      </w:pPr>
    </w:p>
    <w:p w14:paraId="5F30C92B" w14:textId="52221BB4" w:rsidR="00474A8A" w:rsidRPr="0025795D" w:rsidRDefault="002B4942" w:rsidP="003E3068">
      <w:pPr>
        <w:spacing w:after="0" w:line="240" w:lineRule="auto"/>
        <w:rPr>
          <w:rFonts w:cstheme="minorHAnsi"/>
        </w:rPr>
      </w:pPr>
      <w:r w:rsidRPr="0025795D">
        <w:rPr>
          <w:rFonts w:cstheme="minorHAnsi"/>
          <w:sz w:val="24"/>
        </w:rPr>
        <w:t xml:space="preserve">Vous trouverez ci-après seize questions auxquelles nous vous demandons de </w:t>
      </w:r>
      <w:r w:rsidR="00C325E8">
        <w:rPr>
          <w:rFonts w:cstheme="minorHAnsi"/>
          <w:sz w:val="24"/>
        </w:rPr>
        <w:t xml:space="preserve">prendre en considération </w:t>
      </w:r>
      <w:r w:rsidRPr="0025795D">
        <w:rPr>
          <w:rFonts w:cstheme="minorHAnsi"/>
          <w:sz w:val="24"/>
        </w:rPr>
        <w:t xml:space="preserve">et de répondre d’ici le </w:t>
      </w:r>
      <w:r w:rsidR="004F2AAC" w:rsidRPr="004F2AAC">
        <w:rPr>
          <w:rFonts w:cstheme="minorHAnsi"/>
          <w:sz w:val="24"/>
        </w:rPr>
        <w:t xml:space="preserve">15 novembre </w:t>
      </w:r>
      <w:r w:rsidRPr="0025795D">
        <w:rPr>
          <w:rFonts w:cstheme="minorHAnsi"/>
          <w:sz w:val="24"/>
        </w:rPr>
        <w:t>2019</w:t>
      </w:r>
      <w:r w:rsidR="00A5244A" w:rsidRPr="0025795D">
        <w:rPr>
          <w:rFonts w:cstheme="minorHAnsi"/>
          <w:sz w:val="24"/>
        </w:rPr>
        <w:t xml:space="preserve">. </w:t>
      </w:r>
      <w:r w:rsidRPr="0025795D">
        <w:rPr>
          <w:rFonts w:cstheme="minorHAnsi"/>
          <w:sz w:val="24"/>
        </w:rPr>
        <w:t xml:space="preserve">La présente </w:t>
      </w:r>
      <w:r w:rsidR="00037B7C" w:rsidRPr="0025795D">
        <w:rPr>
          <w:rFonts w:cstheme="minorHAnsi"/>
          <w:sz w:val="24"/>
        </w:rPr>
        <w:t>DDR</w:t>
      </w:r>
      <w:r w:rsidR="00A5244A" w:rsidRPr="0025795D">
        <w:rPr>
          <w:rFonts w:cstheme="minorHAnsi"/>
          <w:sz w:val="24"/>
        </w:rPr>
        <w:t xml:space="preserve"> </w:t>
      </w:r>
      <w:r w:rsidRPr="0025795D">
        <w:rPr>
          <w:rFonts w:cstheme="minorHAnsi"/>
          <w:sz w:val="24"/>
        </w:rPr>
        <w:t xml:space="preserve">prendra officiellement fin à cette date, mais nous serons heureux d’accueillir tout renseignement qui nous sera communiqué par la suite. Veuillez transmettre vos réponses, par courriel, à l’adresse suivante : </w:t>
      </w:r>
      <w:bookmarkStart w:id="0" w:name="_GoBack"/>
      <w:bookmarkEnd w:id="0"/>
    </w:p>
    <w:p w14:paraId="1A518982" w14:textId="1327C502" w:rsidR="00474A8A" w:rsidRPr="0025795D" w:rsidRDefault="00AB1533" w:rsidP="003E3068">
      <w:pPr>
        <w:spacing w:after="0" w:line="240" w:lineRule="auto"/>
        <w:rPr>
          <w:rFonts w:cstheme="minorHAnsi"/>
        </w:rPr>
      </w:pPr>
      <w:hyperlink r:id="rId13" w:history="1">
        <w:r w:rsidR="00485926" w:rsidRPr="0025795D">
          <w:rPr>
            <w:rStyle w:val="Lienhypertexte"/>
            <w:rFonts w:cstheme="minorHAnsi"/>
            <w:color w:val="0070C0"/>
          </w:rPr>
          <w:t>TPSGC.PAPiloteSocioEconomique-APSocioEconomicPilot.PWGSC@tpsgc-pwgsc.gc.ca</w:t>
        </w:r>
      </w:hyperlink>
    </w:p>
    <w:p w14:paraId="1DBA8AB6" w14:textId="77777777" w:rsidR="00240698" w:rsidRPr="0025795D" w:rsidRDefault="00240698" w:rsidP="003E3068">
      <w:pPr>
        <w:spacing w:after="0" w:line="240" w:lineRule="auto"/>
        <w:jc w:val="both"/>
        <w:rPr>
          <w:rFonts w:cstheme="minorHAnsi"/>
        </w:rPr>
      </w:pPr>
      <w:r w:rsidRPr="0025795D">
        <w:rPr>
          <w:rFonts w:cstheme="minorHAnsi"/>
        </w:rPr>
        <w:br w:type="page"/>
      </w:r>
    </w:p>
    <w:p w14:paraId="18681FDE" w14:textId="4C83B8BD" w:rsidR="00240698" w:rsidRDefault="00DE4A8A" w:rsidP="003E3068">
      <w:pPr>
        <w:spacing w:after="0" w:line="240" w:lineRule="auto"/>
        <w:rPr>
          <w:rFonts w:cstheme="minorHAnsi"/>
          <w:b/>
          <w:sz w:val="24"/>
        </w:rPr>
      </w:pPr>
      <w:r w:rsidRPr="0025795D">
        <w:rPr>
          <w:rFonts w:cstheme="minorHAnsi"/>
          <w:b/>
          <w:sz w:val="24"/>
        </w:rPr>
        <w:lastRenderedPageBreak/>
        <w:t xml:space="preserve">5.0 </w:t>
      </w:r>
      <w:r w:rsidR="00240698" w:rsidRPr="0025795D">
        <w:rPr>
          <w:rFonts w:cstheme="minorHAnsi"/>
          <w:b/>
          <w:sz w:val="24"/>
        </w:rPr>
        <w:t>Questions</w:t>
      </w:r>
      <w:r w:rsidR="00037B7C" w:rsidRPr="0025795D">
        <w:rPr>
          <w:rFonts w:cstheme="minorHAnsi"/>
          <w:b/>
          <w:sz w:val="24"/>
        </w:rPr>
        <w:t xml:space="preserve"> de la demande de renseignements</w:t>
      </w:r>
    </w:p>
    <w:p w14:paraId="0FE63A44" w14:textId="77777777" w:rsidR="00874BD9" w:rsidRDefault="00874BD9" w:rsidP="003E3068">
      <w:pPr>
        <w:spacing w:after="0" w:line="240" w:lineRule="auto"/>
        <w:rPr>
          <w:rFonts w:cstheme="minorHAnsi"/>
          <w:b/>
          <w:sz w:val="24"/>
        </w:rPr>
      </w:pPr>
    </w:p>
    <w:p w14:paraId="1606AAA0" w14:textId="6BCA3592" w:rsidR="00C325E8" w:rsidRDefault="00C325E8" w:rsidP="003E3068">
      <w:pPr>
        <w:spacing w:after="0" w:line="240" w:lineRule="auto"/>
        <w:rPr>
          <w:rFonts w:cstheme="minorHAnsi"/>
          <w:b/>
          <w:i/>
          <w:sz w:val="24"/>
        </w:rPr>
      </w:pPr>
      <w:r w:rsidRPr="00A700B3">
        <w:rPr>
          <w:rFonts w:cstheme="minorHAnsi"/>
          <w:b/>
          <w:i/>
          <w:sz w:val="24"/>
        </w:rPr>
        <w:t>Note : Si vous préférez répondre sous format de tableau, cela est disponible en annexe B.</w:t>
      </w:r>
    </w:p>
    <w:p w14:paraId="0E526C6F" w14:textId="77777777" w:rsidR="002828C2" w:rsidRPr="00A700B3" w:rsidRDefault="002828C2" w:rsidP="003E3068">
      <w:pPr>
        <w:spacing w:after="0" w:line="240" w:lineRule="auto"/>
        <w:rPr>
          <w:rFonts w:cstheme="minorHAnsi"/>
          <w:b/>
          <w:i/>
          <w:sz w:val="24"/>
        </w:rPr>
      </w:pPr>
    </w:p>
    <w:p w14:paraId="7E231D47" w14:textId="5E95C002" w:rsidR="002828C2" w:rsidRPr="0025795D" w:rsidRDefault="002828C2" w:rsidP="002828C2">
      <w:pPr>
        <w:pStyle w:val="Titre3"/>
        <w:spacing w:before="0"/>
        <w:jc w:val="both"/>
        <w:rPr>
          <w:rFonts w:asciiTheme="minorHAnsi" w:hAnsiTheme="minorHAnsi" w:cstheme="minorHAnsi"/>
          <w:b/>
          <w:color w:val="auto"/>
          <w:lang w:val="fr-CA"/>
        </w:rPr>
      </w:pPr>
      <w:r w:rsidRPr="0025795D">
        <w:rPr>
          <w:rFonts w:asciiTheme="minorHAnsi" w:hAnsiTheme="minorHAnsi" w:cstheme="minorHAnsi"/>
          <w:b/>
          <w:color w:val="auto"/>
          <w:lang w:val="fr-CA"/>
        </w:rPr>
        <w:t xml:space="preserve">Question </w:t>
      </w:r>
      <w:r>
        <w:rPr>
          <w:rFonts w:asciiTheme="minorHAnsi" w:hAnsiTheme="minorHAnsi" w:cstheme="minorHAnsi"/>
          <w:b/>
          <w:color w:val="auto"/>
          <w:lang w:val="fr-CA"/>
        </w:rPr>
        <w:t>1</w:t>
      </w:r>
      <w:r w:rsidR="00D93B7D">
        <w:rPr>
          <w:rFonts w:asciiTheme="minorHAnsi" w:hAnsiTheme="minorHAnsi" w:cstheme="minorHAnsi"/>
          <w:b/>
          <w:color w:val="auto"/>
          <w:lang w:val="fr-CA"/>
        </w:rPr>
        <w:t> -</w:t>
      </w:r>
      <w:r w:rsidRPr="0025795D">
        <w:rPr>
          <w:rFonts w:asciiTheme="minorHAnsi" w:hAnsiTheme="minorHAnsi" w:cstheme="minorHAnsi"/>
          <w:b/>
          <w:color w:val="auto"/>
          <w:lang w:val="fr-CA"/>
        </w:rPr>
        <w:t xml:space="preserve"> Définition de l’emballage durable : vos suggestions</w:t>
      </w:r>
    </w:p>
    <w:p w14:paraId="0B1BE53C" w14:textId="77777777" w:rsidR="002828C2" w:rsidRPr="0025795D" w:rsidRDefault="002828C2" w:rsidP="002828C2">
      <w:pPr>
        <w:pStyle w:val="Titre3"/>
        <w:spacing w:before="0"/>
        <w:jc w:val="both"/>
        <w:rPr>
          <w:rFonts w:asciiTheme="minorHAnsi" w:hAnsiTheme="minorHAnsi" w:cstheme="minorHAnsi"/>
          <w:color w:val="auto"/>
          <w:lang w:val="fr-CA"/>
        </w:rPr>
      </w:pPr>
      <w:r w:rsidRPr="0025795D">
        <w:rPr>
          <w:rFonts w:asciiTheme="minorHAnsi" w:hAnsiTheme="minorHAnsi" w:cstheme="minorHAnsi"/>
          <w:color w:val="auto"/>
          <w:lang w:val="fr-CA"/>
        </w:rPr>
        <w:t xml:space="preserve">Avez-vous des questions, des suggestions ou des réserves à exprimer quant aux définitions de travail des emballages durables proposées par le gouvernement du Canada qui figurent au paragraphe 2.0 ci-dessus? </w:t>
      </w:r>
    </w:p>
    <w:p w14:paraId="0B16A0CA" w14:textId="77777777" w:rsidR="002828C2" w:rsidRDefault="002828C2" w:rsidP="003E3068">
      <w:pPr>
        <w:spacing w:after="0" w:line="240" w:lineRule="auto"/>
        <w:jc w:val="both"/>
        <w:rPr>
          <w:rFonts w:cstheme="minorHAnsi"/>
          <w:b/>
          <w:sz w:val="24"/>
        </w:rPr>
      </w:pPr>
    </w:p>
    <w:p w14:paraId="6D9B4084" w14:textId="779E7ACA" w:rsidR="00240698" w:rsidRPr="0025795D" w:rsidRDefault="002828C2" w:rsidP="003E3068">
      <w:pPr>
        <w:spacing w:after="0" w:line="240" w:lineRule="auto"/>
        <w:jc w:val="both"/>
        <w:rPr>
          <w:rFonts w:cstheme="minorHAnsi"/>
          <w:b/>
          <w:sz w:val="24"/>
        </w:rPr>
      </w:pPr>
      <w:r>
        <w:rPr>
          <w:rFonts w:cstheme="minorHAnsi"/>
          <w:b/>
          <w:sz w:val="24"/>
        </w:rPr>
        <w:t>Question 2</w:t>
      </w:r>
      <w:r w:rsidR="00D93B7D">
        <w:rPr>
          <w:rFonts w:cstheme="minorHAnsi"/>
          <w:b/>
          <w:sz w:val="24"/>
        </w:rPr>
        <w:t> -</w:t>
      </w:r>
      <w:r>
        <w:rPr>
          <w:rFonts w:cstheme="minorHAnsi"/>
          <w:b/>
          <w:sz w:val="24"/>
        </w:rPr>
        <w:t xml:space="preserve"> Biens</w:t>
      </w:r>
    </w:p>
    <w:p w14:paraId="780702FB" w14:textId="61C07661" w:rsidR="00240698" w:rsidRDefault="00670285" w:rsidP="003E3068">
      <w:pPr>
        <w:spacing w:after="0" w:line="240" w:lineRule="auto"/>
        <w:jc w:val="both"/>
        <w:rPr>
          <w:rFonts w:cstheme="minorHAnsi"/>
          <w:sz w:val="24"/>
        </w:rPr>
      </w:pPr>
      <w:r w:rsidRPr="0025795D">
        <w:rPr>
          <w:rFonts w:cstheme="minorHAnsi"/>
          <w:sz w:val="24"/>
        </w:rPr>
        <w:t xml:space="preserve">Veuillez indiquer la ou les catégories de produits sur lesquelles vous souhaitez émettre des commentaires. Si vous offrez une vaste gamme de produits, vous pouvez fournir des réponses pour les cinq produits que vous vendez le plus au </w:t>
      </w:r>
      <w:r w:rsidR="002B4942" w:rsidRPr="0025795D">
        <w:rPr>
          <w:rFonts w:cstheme="minorHAnsi"/>
          <w:sz w:val="24"/>
        </w:rPr>
        <w:t>gouvernement du Canada</w:t>
      </w:r>
      <w:r w:rsidR="007720ED" w:rsidRPr="0025795D">
        <w:rPr>
          <w:rFonts w:cstheme="minorHAnsi"/>
          <w:sz w:val="24"/>
        </w:rPr>
        <w:t xml:space="preserve">. </w:t>
      </w:r>
      <w:proofErr w:type="spellStart"/>
      <w:r w:rsidRPr="0025795D">
        <w:rPr>
          <w:rFonts w:cstheme="minorHAnsi"/>
          <w:sz w:val="24"/>
        </w:rPr>
        <w:t>Veuillez vous</w:t>
      </w:r>
      <w:proofErr w:type="spellEnd"/>
      <w:r w:rsidRPr="0025795D">
        <w:rPr>
          <w:rFonts w:cstheme="minorHAnsi"/>
          <w:sz w:val="24"/>
        </w:rPr>
        <w:t xml:space="preserve"> reporter à l’annexe </w:t>
      </w:r>
      <w:r w:rsidR="00924450" w:rsidRPr="0025795D">
        <w:rPr>
          <w:rFonts w:cstheme="minorHAnsi"/>
          <w:sz w:val="24"/>
        </w:rPr>
        <w:t xml:space="preserve">A </w:t>
      </w:r>
      <w:r w:rsidRPr="0025795D">
        <w:rPr>
          <w:rFonts w:cstheme="minorHAnsi"/>
          <w:sz w:val="24"/>
        </w:rPr>
        <w:t xml:space="preserve">pour choisir la ou les catégories de biens tangibles selon leur numéro d’identification des biens et services </w:t>
      </w:r>
      <w:r w:rsidR="001401D5" w:rsidRPr="0025795D">
        <w:rPr>
          <w:rFonts w:cstheme="minorHAnsi"/>
          <w:sz w:val="24"/>
        </w:rPr>
        <w:t>(</w:t>
      </w:r>
      <w:r w:rsidRPr="0025795D">
        <w:rPr>
          <w:rFonts w:cstheme="minorHAnsi"/>
          <w:sz w:val="24"/>
        </w:rPr>
        <w:t>NIBS</w:t>
      </w:r>
      <w:r w:rsidR="001401D5" w:rsidRPr="0025795D">
        <w:rPr>
          <w:rFonts w:cstheme="minorHAnsi"/>
          <w:sz w:val="24"/>
        </w:rPr>
        <w:t>)</w:t>
      </w:r>
      <w:r w:rsidR="00924450" w:rsidRPr="0025795D">
        <w:rPr>
          <w:rFonts w:cstheme="minorHAnsi"/>
          <w:sz w:val="24"/>
        </w:rPr>
        <w:t>.</w:t>
      </w:r>
    </w:p>
    <w:p w14:paraId="1488E3F2" w14:textId="77777777" w:rsidR="006D7E09" w:rsidRDefault="006D7E09" w:rsidP="003E3068">
      <w:pPr>
        <w:spacing w:after="0" w:line="240" w:lineRule="auto"/>
        <w:jc w:val="both"/>
        <w:rPr>
          <w:rFonts w:cstheme="minorHAnsi"/>
          <w:sz w:val="24"/>
        </w:rPr>
      </w:pPr>
    </w:p>
    <w:p w14:paraId="4B2DF4AF" w14:textId="565175FB" w:rsidR="006D7E09" w:rsidRPr="0025795D" w:rsidRDefault="006D7E09" w:rsidP="006D7E09">
      <w:pPr>
        <w:pStyle w:val="Titre3"/>
        <w:spacing w:before="0"/>
        <w:jc w:val="both"/>
        <w:rPr>
          <w:rFonts w:asciiTheme="minorHAnsi" w:hAnsiTheme="minorHAnsi" w:cstheme="minorHAnsi"/>
          <w:b/>
          <w:color w:val="auto"/>
          <w:lang w:val="fr-CA"/>
        </w:rPr>
      </w:pPr>
      <w:r w:rsidRPr="0025795D">
        <w:rPr>
          <w:rFonts w:asciiTheme="minorHAnsi" w:hAnsiTheme="minorHAnsi" w:cstheme="minorHAnsi"/>
          <w:b/>
          <w:color w:val="auto"/>
          <w:lang w:val="fr-CA"/>
        </w:rPr>
        <w:t xml:space="preserve">Question </w:t>
      </w:r>
      <w:r>
        <w:rPr>
          <w:rFonts w:asciiTheme="minorHAnsi" w:hAnsiTheme="minorHAnsi" w:cstheme="minorHAnsi"/>
          <w:b/>
          <w:color w:val="auto"/>
          <w:lang w:val="fr-CA"/>
        </w:rPr>
        <w:t>3</w:t>
      </w:r>
      <w:r w:rsidR="00D93B7D">
        <w:rPr>
          <w:rFonts w:asciiTheme="minorHAnsi" w:hAnsiTheme="minorHAnsi" w:cstheme="minorHAnsi"/>
          <w:b/>
          <w:color w:val="auto"/>
          <w:lang w:val="fr-CA"/>
        </w:rPr>
        <w:t xml:space="preserve"> - </w:t>
      </w:r>
      <w:r>
        <w:rPr>
          <w:rFonts w:asciiTheme="minorHAnsi" w:hAnsiTheme="minorHAnsi" w:cstheme="minorHAnsi"/>
          <w:b/>
          <w:color w:val="auto"/>
          <w:lang w:val="fr-CA"/>
        </w:rPr>
        <w:t xml:space="preserve">Alternatives </w:t>
      </w:r>
      <w:r w:rsidRPr="0025795D">
        <w:rPr>
          <w:rFonts w:asciiTheme="minorHAnsi" w:hAnsiTheme="minorHAnsi" w:cstheme="minorHAnsi"/>
          <w:b/>
          <w:color w:val="auto"/>
          <w:lang w:val="fr-CA"/>
        </w:rPr>
        <w:t>d’emballage durable</w:t>
      </w:r>
    </w:p>
    <w:p w14:paraId="3D10B17F" w14:textId="77777777" w:rsidR="006D7E09" w:rsidRPr="0025795D" w:rsidRDefault="006D7E09" w:rsidP="006D7E09">
      <w:pPr>
        <w:spacing w:after="0" w:line="240" w:lineRule="auto"/>
        <w:jc w:val="both"/>
        <w:rPr>
          <w:rFonts w:cstheme="minorHAnsi"/>
          <w:sz w:val="24"/>
        </w:rPr>
      </w:pPr>
      <w:r w:rsidRPr="0025795D">
        <w:rPr>
          <w:rFonts w:cstheme="minorHAnsi"/>
          <w:sz w:val="24"/>
        </w:rPr>
        <w:t>Utilisez-vous des emballages durables</w:t>
      </w:r>
      <w:r>
        <w:rPr>
          <w:rFonts w:cstheme="minorHAnsi"/>
          <w:sz w:val="24"/>
        </w:rPr>
        <w:t xml:space="preserve"> conformément aux définitions proposées à la section 2.0 ci-dessus</w:t>
      </w:r>
      <w:r w:rsidRPr="0025795D">
        <w:rPr>
          <w:rFonts w:cstheme="minorHAnsi"/>
          <w:sz w:val="24"/>
        </w:rPr>
        <w:t xml:space="preserve">? Si oui, veuillez décrire les composantes </w:t>
      </w:r>
      <w:r>
        <w:rPr>
          <w:rFonts w:cstheme="minorHAnsi"/>
          <w:sz w:val="24"/>
        </w:rPr>
        <w:t>et les caractéristiques des matériaux durables proposé</w:t>
      </w:r>
      <w:r w:rsidRPr="0025795D">
        <w:rPr>
          <w:rFonts w:cstheme="minorHAnsi"/>
          <w:sz w:val="24"/>
        </w:rPr>
        <w:t xml:space="preserve">s </w:t>
      </w:r>
      <w:r>
        <w:rPr>
          <w:rFonts w:cstheme="minorHAnsi"/>
          <w:sz w:val="24"/>
        </w:rPr>
        <w:t>telles que décrites à la section 2.0.</w:t>
      </w:r>
    </w:p>
    <w:p w14:paraId="629D64B9" w14:textId="77777777" w:rsidR="006D7E09" w:rsidRPr="0025795D" w:rsidRDefault="006D7E09" w:rsidP="003E3068">
      <w:pPr>
        <w:spacing w:after="0" w:line="240" w:lineRule="auto"/>
        <w:jc w:val="both"/>
        <w:rPr>
          <w:rFonts w:cstheme="minorHAnsi"/>
          <w:sz w:val="24"/>
        </w:rPr>
      </w:pPr>
    </w:p>
    <w:p w14:paraId="7A02D24F" w14:textId="30C7144E" w:rsidR="006D7E09" w:rsidRPr="0025795D" w:rsidRDefault="006D7E09" w:rsidP="006D7E09">
      <w:pPr>
        <w:pStyle w:val="Titre3"/>
        <w:spacing w:before="0"/>
        <w:jc w:val="both"/>
        <w:rPr>
          <w:rFonts w:asciiTheme="minorHAnsi" w:hAnsiTheme="minorHAnsi" w:cstheme="minorHAnsi"/>
          <w:b/>
          <w:color w:val="auto"/>
          <w:lang w:val="fr-CA"/>
        </w:rPr>
      </w:pPr>
      <w:r>
        <w:rPr>
          <w:rFonts w:asciiTheme="minorHAnsi" w:hAnsiTheme="minorHAnsi" w:cstheme="minorHAnsi"/>
          <w:b/>
          <w:color w:val="auto"/>
          <w:lang w:val="fr-CA"/>
        </w:rPr>
        <w:t>Question 4</w:t>
      </w:r>
      <w:r w:rsidR="00D93B7D">
        <w:rPr>
          <w:rFonts w:asciiTheme="minorHAnsi" w:hAnsiTheme="minorHAnsi" w:cstheme="minorHAnsi"/>
          <w:b/>
          <w:color w:val="auto"/>
          <w:lang w:val="fr-CA"/>
        </w:rPr>
        <w:t> -</w:t>
      </w:r>
      <w:r w:rsidRPr="0025795D">
        <w:rPr>
          <w:rFonts w:asciiTheme="minorHAnsi" w:hAnsiTheme="minorHAnsi" w:cstheme="minorHAnsi"/>
          <w:b/>
          <w:color w:val="auto"/>
          <w:lang w:val="fr-CA"/>
        </w:rPr>
        <w:t xml:space="preserve"> Emballage durable </w:t>
      </w:r>
      <w:r>
        <w:rPr>
          <w:rFonts w:asciiTheme="minorHAnsi" w:hAnsiTheme="minorHAnsi" w:cstheme="minorHAnsi"/>
          <w:b/>
          <w:color w:val="auto"/>
          <w:lang w:val="fr-CA"/>
        </w:rPr>
        <w:t>certifié</w:t>
      </w:r>
    </w:p>
    <w:p w14:paraId="2F09B465" w14:textId="6F9735F7" w:rsidR="006D7E09" w:rsidRPr="0025795D" w:rsidRDefault="006D7E09" w:rsidP="006D7E09">
      <w:pPr>
        <w:spacing w:after="0" w:line="240" w:lineRule="auto"/>
        <w:jc w:val="both"/>
        <w:rPr>
          <w:rFonts w:cstheme="minorHAnsi"/>
          <w:sz w:val="24"/>
        </w:rPr>
      </w:pPr>
      <w:r w:rsidRPr="0025795D">
        <w:rPr>
          <w:rFonts w:cstheme="minorHAnsi"/>
          <w:sz w:val="24"/>
        </w:rPr>
        <w:t xml:space="preserve">Votre emballage durable est-il </w:t>
      </w:r>
      <w:r>
        <w:rPr>
          <w:rFonts w:cstheme="minorHAnsi"/>
          <w:sz w:val="24"/>
        </w:rPr>
        <w:t>certifié</w:t>
      </w:r>
      <w:r w:rsidRPr="0025795D">
        <w:rPr>
          <w:rFonts w:cstheme="minorHAnsi"/>
          <w:sz w:val="24"/>
        </w:rPr>
        <w:t xml:space="preserve"> par un tiers? </w:t>
      </w:r>
    </w:p>
    <w:p w14:paraId="7E5BC86A" w14:textId="402E481E" w:rsidR="006D7E09" w:rsidRPr="0025795D" w:rsidRDefault="006D7E09" w:rsidP="006D7E09">
      <w:pPr>
        <w:spacing w:after="0" w:line="240" w:lineRule="auto"/>
        <w:jc w:val="both"/>
        <w:rPr>
          <w:rFonts w:cstheme="minorHAnsi"/>
          <w:sz w:val="24"/>
        </w:rPr>
      </w:pPr>
      <w:r>
        <w:rPr>
          <w:rFonts w:cstheme="minorHAnsi"/>
          <w:sz w:val="24"/>
        </w:rPr>
        <w:t>Si oui, veuillez inclure le lien vers l’information de certification.</w:t>
      </w:r>
    </w:p>
    <w:p w14:paraId="6D43ACCC" w14:textId="0E4EA8F0" w:rsidR="006D7E09" w:rsidRDefault="006D7E09" w:rsidP="006D7E09">
      <w:pPr>
        <w:spacing w:after="0" w:line="240" w:lineRule="auto"/>
        <w:jc w:val="both"/>
        <w:rPr>
          <w:rFonts w:cstheme="minorHAnsi"/>
          <w:sz w:val="24"/>
        </w:rPr>
      </w:pPr>
      <w:r w:rsidRPr="0025795D">
        <w:rPr>
          <w:rFonts w:cstheme="minorHAnsi"/>
          <w:sz w:val="24"/>
        </w:rPr>
        <w:t xml:space="preserve">Si non, avez-vous des suggestions à formuler sur la façon dont le gouvernement du Canada </w:t>
      </w:r>
      <w:proofErr w:type="gramStart"/>
      <w:r w:rsidRPr="0025795D">
        <w:rPr>
          <w:rFonts w:cstheme="minorHAnsi"/>
          <w:sz w:val="24"/>
        </w:rPr>
        <w:t>devrait</w:t>
      </w:r>
      <w:proofErr w:type="gramEnd"/>
      <w:r w:rsidRPr="0025795D">
        <w:rPr>
          <w:rFonts w:cstheme="minorHAnsi"/>
          <w:sz w:val="24"/>
        </w:rPr>
        <w:t xml:space="preserve"> s’y prendre pour vérifier et évaluer les caractéri</w:t>
      </w:r>
      <w:r>
        <w:rPr>
          <w:rFonts w:cstheme="minorHAnsi"/>
          <w:sz w:val="24"/>
        </w:rPr>
        <w:t>stiques environnementales des</w:t>
      </w:r>
      <w:r w:rsidRPr="0025795D">
        <w:rPr>
          <w:rFonts w:cstheme="minorHAnsi"/>
          <w:sz w:val="24"/>
        </w:rPr>
        <w:t xml:space="preserve"> emballage</w:t>
      </w:r>
      <w:r>
        <w:rPr>
          <w:rFonts w:cstheme="minorHAnsi"/>
          <w:sz w:val="24"/>
        </w:rPr>
        <w:t>s</w:t>
      </w:r>
      <w:r w:rsidRPr="0025795D">
        <w:rPr>
          <w:rFonts w:cstheme="minorHAnsi"/>
          <w:sz w:val="24"/>
        </w:rPr>
        <w:t xml:space="preserve"> durable</w:t>
      </w:r>
      <w:r>
        <w:rPr>
          <w:rFonts w:cstheme="minorHAnsi"/>
          <w:sz w:val="24"/>
        </w:rPr>
        <w:t>s</w:t>
      </w:r>
      <w:r w:rsidRPr="0025795D">
        <w:rPr>
          <w:rFonts w:cstheme="minorHAnsi"/>
          <w:sz w:val="24"/>
        </w:rPr>
        <w:t xml:space="preserve">? </w:t>
      </w:r>
    </w:p>
    <w:p w14:paraId="59783686" w14:textId="77777777" w:rsidR="006D7E09" w:rsidRDefault="006D7E09" w:rsidP="006D7E09">
      <w:pPr>
        <w:spacing w:after="0" w:line="240" w:lineRule="auto"/>
        <w:jc w:val="both"/>
        <w:rPr>
          <w:rFonts w:cstheme="minorHAnsi"/>
          <w:sz w:val="24"/>
        </w:rPr>
      </w:pPr>
    </w:p>
    <w:p w14:paraId="24270AEB" w14:textId="5B536731" w:rsidR="006D7E09" w:rsidRPr="0025795D" w:rsidRDefault="006D7E09" w:rsidP="006D7E09">
      <w:pPr>
        <w:pStyle w:val="Titre3"/>
        <w:spacing w:before="0"/>
        <w:jc w:val="both"/>
        <w:rPr>
          <w:rFonts w:asciiTheme="minorHAnsi" w:hAnsiTheme="minorHAnsi" w:cstheme="minorHAnsi"/>
          <w:b/>
          <w:color w:val="auto"/>
          <w:lang w:val="fr-CA"/>
        </w:rPr>
      </w:pPr>
      <w:r w:rsidRPr="0025795D">
        <w:rPr>
          <w:rFonts w:asciiTheme="minorHAnsi" w:hAnsiTheme="minorHAnsi" w:cstheme="minorHAnsi"/>
          <w:b/>
          <w:color w:val="auto"/>
          <w:lang w:val="fr-CA"/>
        </w:rPr>
        <w:t xml:space="preserve">Question </w:t>
      </w:r>
      <w:r>
        <w:rPr>
          <w:rFonts w:asciiTheme="minorHAnsi" w:hAnsiTheme="minorHAnsi" w:cstheme="minorHAnsi"/>
          <w:b/>
          <w:color w:val="auto"/>
          <w:lang w:val="fr-CA"/>
        </w:rPr>
        <w:t>5</w:t>
      </w:r>
      <w:r w:rsidR="00D93B7D">
        <w:rPr>
          <w:rFonts w:asciiTheme="minorHAnsi" w:hAnsiTheme="minorHAnsi" w:cstheme="minorHAnsi"/>
          <w:b/>
          <w:color w:val="auto"/>
          <w:lang w:val="fr-CA"/>
        </w:rPr>
        <w:t xml:space="preserve"> - </w:t>
      </w:r>
      <w:r w:rsidRPr="0025795D">
        <w:rPr>
          <w:rFonts w:asciiTheme="minorHAnsi" w:hAnsiTheme="minorHAnsi" w:cstheme="minorHAnsi"/>
          <w:b/>
          <w:color w:val="auto"/>
          <w:lang w:val="fr-CA"/>
        </w:rPr>
        <w:t>Teneur recyclée post-consommation de l’emballage</w:t>
      </w:r>
    </w:p>
    <w:p w14:paraId="4805FCB4" w14:textId="77777777" w:rsidR="006D7E09" w:rsidRPr="0025795D" w:rsidRDefault="006D7E09" w:rsidP="006D7E09">
      <w:pPr>
        <w:pStyle w:val="PrformatHTML"/>
        <w:jc w:val="both"/>
        <w:rPr>
          <w:rFonts w:asciiTheme="minorHAnsi" w:eastAsiaTheme="minorHAnsi" w:hAnsiTheme="minorHAnsi" w:cstheme="minorHAnsi"/>
          <w:sz w:val="24"/>
          <w:szCs w:val="22"/>
          <w:lang w:eastAsia="en-US"/>
        </w:rPr>
      </w:pPr>
      <w:r w:rsidRPr="0025795D">
        <w:rPr>
          <w:rFonts w:asciiTheme="minorHAnsi" w:eastAsiaTheme="minorHAnsi" w:hAnsiTheme="minorHAnsi" w:cstheme="minorHAnsi"/>
          <w:sz w:val="24"/>
          <w:szCs w:val="22"/>
          <w:lang w:eastAsia="en-US"/>
        </w:rPr>
        <w:t xml:space="preserve">Votre emballage durable comprend-il un contenu recyclé post-consommation? </w:t>
      </w:r>
    </w:p>
    <w:p w14:paraId="28BC6AC5" w14:textId="1847B094" w:rsidR="006D7E09" w:rsidRPr="0025795D" w:rsidRDefault="006D7E09" w:rsidP="006D7E09">
      <w:pPr>
        <w:pStyle w:val="PrformatHTML"/>
        <w:jc w:val="both"/>
        <w:rPr>
          <w:rFonts w:asciiTheme="minorHAnsi" w:eastAsiaTheme="minorHAnsi" w:hAnsiTheme="minorHAnsi" w:cstheme="minorHAnsi"/>
          <w:sz w:val="24"/>
          <w:szCs w:val="22"/>
          <w:lang w:eastAsia="en-US"/>
        </w:rPr>
      </w:pPr>
      <w:r w:rsidRPr="0025795D">
        <w:rPr>
          <w:rFonts w:asciiTheme="minorHAnsi" w:eastAsiaTheme="minorHAnsi" w:hAnsiTheme="minorHAnsi" w:cstheme="minorHAnsi"/>
          <w:sz w:val="24"/>
          <w:szCs w:val="22"/>
          <w:lang w:eastAsia="en-US"/>
        </w:rPr>
        <w:t xml:space="preserve">Si oui, quelle en est la source, quel en est le pourcentage de contenu recyclé et est-il </w:t>
      </w:r>
      <w:r>
        <w:rPr>
          <w:rFonts w:asciiTheme="minorHAnsi" w:eastAsiaTheme="minorHAnsi" w:hAnsiTheme="minorHAnsi" w:cstheme="minorHAnsi"/>
          <w:sz w:val="24"/>
          <w:szCs w:val="22"/>
          <w:lang w:eastAsia="en-US"/>
        </w:rPr>
        <w:t>certifié</w:t>
      </w:r>
      <w:r w:rsidRPr="0025795D">
        <w:rPr>
          <w:rFonts w:asciiTheme="minorHAnsi" w:eastAsiaTheme="minorHAnsi" w:hAnsiTheme="minorHAnsi" w:cstheme="minorHAnsi"/>
          <w:sz w:val="24"/>
          <w:szCs w:val="22"/>
          <w:lang w:eastAsia="en-US"/>
        </w:rPr>
        <w:t xml:space="preserve"> par un tiers? </w:t>
      </w:r>
    </w:p>
    <w:p w14:paraId="5F58D830" w14:textId="77777777" w:rsidR="006D7E09" w:rsidRPr="0025795D" w:rsidRDefault="006D7E09" w:rsidP="006D7E09">
      <w:pPr>
        <w:pStyle w:val="PrformatHTML"/>
        <w:jc w:val="both"/>
        <w:rPr>
          <w:rFonts w:asciiTheme="minorHAnsi" w:eastAsiaTheme="minorHAnsi" w:hAnsiTheme="minorHAnsi" w:cstheme="minorHAnsi"/>
          <w:sz w:val="24"/>
          <w:szCs w:val="22"/>
          <w:lang w:eastAsia="en-US"/>
        </w:rPr>
      </w:pPr>
      <w:r w:rsidRPr="0025795D">
        <w:rPr>
          <w:rFonts w:asciiTheme="minorHAnsi" w:eastAsiaTheme="minorHAnsi" w:hAnsiTheme="minorHAnsi" w:cstheme="minorHAnsi"/>
          <w:sz w:val="24"/>
          <w:szCs w:val="22"/>
          <w:lang w:eastAsia="en-US"/>
        </w:rPr>
        <w:t>Si non, qu’est-ce qui empêche votre entreprise d’inclure des matériaux recyclés dans l’emballage utilisé?</w:t>
      </w:r>
    </w:p>
    <w:p w14:paraId="73D09668" w14:textId="77777777" w:rsidR="006D7E09" w:rsidRDefault="006D7E09" w:rsidP="006D7E09">
      <w:pPr>
        <w:spacing w:after="0" w:line="240" w:lineRule="auto"/>
        <w:jc w:val="both"/>
        <w:rPr>
          <w:rFonts w:cstheme="minorHAnsi"/>
          <w:sz w:val="24"/>
        </w:rPr>
      </w:pPr>
    </w:p>
    <w:p w14:paraId="6688DBCF" w14:textId="12A101BC" w:rsidR="006D7E09" w:rsidRPr="0025795D" w:rsidRDefault="000A5246" w:rsidP="006D7E09">
      <w:pPr>
        <w:spacing w:after="0" w:line="240" w:lineRule="auto"/>
        <w:jc w:val="both"/>
        <w:rPr>
          <w:rFonts w:cstheme="minorHAnsi"/>
          <w:b/>
          <w:sz w:val="24"/>
        </w:rPr>
      </w:pPr>
      <w:r>
        <w:rPr>
          <w:rFonts w:cstheme="minorHAnsi"/>
          <w:b/>
          <w:sz w:val="24"/>
        </w:rPr>
        <w:t>Question 6</w:t>
      </w:r>
      <w:r w:rsidR="00D93B7D">
        <w:rPr>
          <w:rFonts w:cstheme="minorHAnsi"/>
          <w:b/>
          <w:sz w:val="24"/>
        </w:rPr>
        <w:t> -</w:t>
      </w:r>
      <w:r w:rsidR="006D7E09" w:rsidRPr="0025795D">
        <w:rPr>
          <w:rFonts w:cstheme="minorHAnsi"/>
          <w:b/>
          <w:sz w:val="24"/>
        </w:rPr>
        <w:t xml:space="preserve"> Programme de reprise des emballages</w:t>
      </w:r>
    </w:p>
    <w:p w14:paraId="6F5D7D1E" w14:textId="77777777" w:rsidR="006D7E09" w:rsidRPr="0025795D" w:rsidRDefault="006D7E09" w:rsidP="006D7E09">
      <w:pPr>
        <w:spacing w:after="0" w:line="240" w:lineRule="auto"/>
        <w:jc w:val="both"/>
        <w:rPr>
          <w:rFonts w:cstheme="minorHAnsi"/>
          <w:sz w:val="24"/>
        </w:rPr>
      </w:pPr>
      <w:r w:rsidRPr="0025795D">
        <w:rPr>
          <w:rFonts w:cstheme="minorHAnsi"/>
          <w:sz w:val="24"/>
        </w:rPr>
        <w:t>Reprenez-vous et/ou réutilisez-vous les emballages, en recourant par exemple à des contenants de livraison durables au lieu d’employer des boîtes de carton?</w:t>
      </w:r>
    </w:p>
    <w:p w14:paraId="3ED12367" w14:textId="77777777" w:rsidR="006D7E09" w:rsidRPr="0025795D" w:rsidRDefault="006D7E09" w:rsidP="006D7E09">
      <w:pPr>
        <w:spacing w:after="0" w:line="240" w:lineRule="auto"/>
        <w:jc w:val="both"/>
        <w:rPr>
          <w:rFonts w:cstheme="minorHAnsi"/>
          <w:sz w:val="24"/>
        </w:rPr>
      </w:pPr>
      <w:r w:rsidRPr="0025795D">
        <w:rPr>
          <w:rFonts w:cstheme="minorHAnsi"/>
          <w:sz w:val="24"/>
        </w:rPr>
        <w:t>Si oui, veuillez décrire votre programme de reprise et le matériel utilisé.</w:t>
      </w:r>
    </w:p>
    <w:p w14:paraId="7EAEA517" w14:textId="117B7EAE" w:rsidR="006D7E09" w:rsidRDefault="006D7E09" w:rsidP="006D7E09">
      <w:pPr>
        <w:spacing w:after="0" w:line="240" w:lineRule="auto"/>
        <w:jc w:val="both"/>
        <w:rPr>
          <w:rFonts w:cstheme="minorHAnsi"/>
          <w:sz w:val="24"/>
        </w:rPr>
      </w:pPr>
      <w:r w:rsidRPr="0025795D">
        <w:rPr>
          <w:rFonts w:cstheme="minorHAnsi"/>
          <w:sz w:val="24"/>
        </w:rPr>
        <w:t>Si non, qu’est-ce qui empêche votre entreprise de</w:t>
      </w:r>
      <w:r w:rsidR="000A5246">
        <w:rPr>
          <w:rFonts w:cstheme="minorHAnsi"/>
          <w:sz w:val="24"/>
        </w:rPr>
        <w:t xml:space="preserve"> mettre sur pied un programme de réutilisation d</w:t>
      </w:r>
      <w:r w:rsidRPr="0025795D">
        <w:rPr>
          <w:rFonts w:cstheme="minorHAnsi"/>
          <w:sz w:val="24"/>
        </w:rPr>
        <w:t>e ses emballages et/ou de les réutiliser?</w:t>
      </w:r>
    </w:p>
    <w:p w14:paraId="4A5F185F" w14:textId="77777777" w:rsidR="000A5246" w:rsidRDefault="000A5246" w:rsidP="006D7E09">
      <w:pPr>
        <w:spacing w:after="0" w:line="240" w:lineRule="auto"/>
        <w:jc w:val="both"/>
        <w:rPr>
          <w:rFonts w:cstheme="minorHAnsi"/>
          <w:sz w:val="24"/>
        </w:rPr>
      </w:pPr>
    </w:p>
    <w:p w14:paraId="40549645" w14:textId="47D40323" w:rsidR="000A5246" w:rsidRPr="0025795D" w:rsidRDefault="000A5246" w:rsidP="000A5246">
      <w:pPr>
        <w:pStyle w:val="Titre3"/>
        <w:spacing w:before="0"/>
        <w:jc w:val="both"/>
        <w:rPr>
          <w:rFonts w:asciiTheme="minorHAnsi" w:hAnsiTheme="minorHAnsi" w:cstheme="minorHAnsi"/>
          <w:b/>
          <w:color w:val="auto"/>
          <w:lang w:val="fr-CA"/>
        </w:rPr>
      </w:pPr>
      <w:r w:rsidRPr="0025795D">
        <w:rPr>
          <w:rFonts w:asciiTheme="minorHAnsi" w:hAnsiTheme="minorHAnsi" w:cstheme="minorHAnsi"/>
          <w:b/>
          <w:color w:val="auto"/>
          <w:lang w:val="fr-CA"/>
        </w:rPr>
        <w:lastRenderedPageBreak/>
        <w:t xml:space="preserve">Question </w:t>
      </w:r>
      <w:r w:rsidR="00874BD9">
        <w:rPr>
          <w:rFonts w:asciiTheme="minorHAnsi" w:hAnsiTheme="minorHAnsi" w:cstheme="minorHAnsi"/>
          <w:b/>
          <w:color w:val="auto"/>
          <w:lang w:val="fr-CA"/>
        </w:rPr>
        <w:t>7</w:t>
      </w:r>
      <w:r w:rsidR="00D93B7D">
        <w:rPr>
          <w:rFonts w:asciiTheme="minorHAnsi" w:hAnsiTheme="minorHAnsi" w:cstheme="minorHAnsi"/>
          <w:b/>
          <w:color w:val="auto"/>
          <w:lang w:val="fr-CA"/>
        </w:rPr>
        <w:t> -</w:t>
      </w:r>
      <w:r w:rsidRPr="0025795D">
        <w:rPr>
          <w:rFonts w:asciiTheme="minorHAnsi" w:hAnsiTheme="minorHAnsi" w:cstheme="minorHAnsi"/>
          <w:b/>
          <w:color w:val="auto"/>
          <w:lang w:val="fr-CA"/>
        </w:rPr>
        <w:t xml:space="preserve"> Obstacles à l’emploi des emballages durables</w:t>
      </w:r>
    </w:p>
    <w:p w14:paraId="41EC9713" w14:textId="77777777" w:rsidR="000A5246" w:rsidRPr="0025795D" w:rsidRDefault="000A5246" w:rsidP="000A5246">
      <w:pPr>
        <w:pStyle w:val="NormalIndent1"/>
        <w:spacing w:after="0"/>
        <w:ind w:left="0" w:firstLine="0"/>
        <w:jc w:val="both"/>
        <w:rPr>
          <w:rFonts w:asciiTheme="minorHAnsi" w:hAnsiTheme="minorHAnsi" w:cstheme="minorHAnsi"/>
          <w:sz w:val="24"/>
          <w:lang w:val="fr-CA"/>
        </w:rPr>
      </w:pPr>
      <w:r w:rsidRPr="0025795D">
        <w:rPr>
          <w:rFonts w:asciiTheme="minorHAnsi" w:hAnsiTheme="minorHAnsi" w:cstheme="minorHAnsi"/>
          <w:sz w:val="24"/>
          <w:lang w:val="fr-CA"/>
        </w:rPr>
        <w:t xml:space="preserve">Si vous n’utilisez pas d’emballages durables, quels sont les obstacles qui vous en empêchent? </w:t>
      </w:r>
    </w:p>
    <w:p w14:paraId="5CD3F4B1" w14:textId="259B2D3F" w:rsidR="000A5246" w:rsidRPr="0025795D" w:rsidRDefault="000A5246" w:rsidP="000A5246">
      <w:pPr>
        <w:pStyle w:val="NormalIndent1"/>
        <w:spacing w:after="0"/>
        <w:ind w:left="0" w:firstLine="0"/>
        <w:jc w:val="both"/>
        <w:rPr>
          <w:rFonts w:asciiTheme="minorHAnsi" w:hAnsiTheme="minorHAnsi" w:cstheme="minorHAnsi"/>
          <w:sz w:val="24"/>
          <w:lang w:val="fr-CA"/>
        </w:rPr>
      </w:pPr>
      <w:r>
        <w:rPr>
          <w:rFonts w:asciiTheme="minorHAnsi" w:hAnsiTheme="minorHAnsi" w:cstheme="minorHAnsi"/>
          <w:sz w:val="24"/>
          <w:lang w:val="fr-CA"/>
        </w:rPr>
        <w:t xml:space="preserve">Veuillez nommer le matériau d’emballage </w:t>
      </w:r>
      <w:r w:rsidRPr="0025795D">
        <w:rPr>
          <w:rFonts w:asciiTheme="minorHAnsi" w:hAnsiTheme="minorHAnsi" w:cstheme="minorHAnsi"/>
          <w:sz w:val="24"/>
          <w:lang w:val="fr-CA"/>
        </w:rPr>
        <w:t>dont vous vous servez et le ou les motifs pour lesquels vous avez choisi ce matériau.</w:t>
      </w:r>
    </w:p>
    <w:p w14:paraId="0AC4F0BF" w14:textId="77777777" w:rsidR="000A5246" w:rsidRPr="0025795D" w:rsidRDefault="000A5246" w:rsidP="006D7E09">
      <w:pPr>
        <w:spacing w:after="0" w:line="240" w:lineRule="auto"/>
        <w:jc w:val="both"/>
        <w:rPr>
          <w:rFonts w:cstheme="minorHAnsi"/>
          <w:sz w:val="24"/>
        </w:rPr>
      </w:pPr>
    </w:p>
    <w:p w14:paraId="7BCC1534" w14:textId="46BEC59B" w:rsidR="00874BD9" w:rsidRPr="0025795D" w:rsidRDefault="00874BD9" w:rsidP="00874BD9">
      <w:pPr>
        <w:pStyle w:val="Titre3"/>
        <w:spacing w:before="0"/>
        <w:jc w:val="both"/>
        <w:rPr>
          <w:rFonts w:asciiTheme="minorHAnsi" w:hAnsiTheme="minorHAnsi" w:cstheme="minorHAnsi"/>
          <w:b/>
          <w:color w:val="auto"/>
          <w:lang w:val="fr-CA"/>
        </w:rPr>
      </w:pPr>
      <w:r>
        <w:rPr>
          <w:rFonts w:asciiTheme="minorHAnsi" w:hAnsiTheme="minorHAnsi" w:cstheme="minorHAnsi"/>
          <w:b/>
          <w:color w:val="auto"/>
          <w:lang w:val="fr-CA"/>
        </w:rPr>
        <w:t>Question 8</w:t>
      </w:r>
      <w:r w:rsidR="00D93B7D">
        <w:rPr>
          <w:rFonts w:asciiTheme="minorHAnsi" w:hAnsiTheme="minorHAnsi" w:cstheme="minorHAnsi"/>
          <w:b/>
          <w:color w:val="auto"/>
          <w:lang w:val="fr-CA"/>
        </w:rPr>
        <w:t> -</w:t>
      </w:r>
      <w:r w:rsidRPr="0025795D">
        <w:rPr>
          <w:rFonts w:asciiTheme="minorHAnsi" w:hAnsiTheme="minorHAnsi" w:cstheme="minorHAnsi"/>
          <w:b/>
          <w:color w:val="auto"/>
          <w:lang w:val="fr-CA"/>
        </w:rPr>
        <w:t xml:space="preserve"> Utilisation des emballages durables </w:t>
      </w:r>
    </w:p>
    <w:p w14:paraId="130D3491" w14:textId="2E8E69A3" w:rsidR="00874BD9" w:rsidRPr="0025795D" w:rsidRDefault="00874BD9" w:rsidP="00874BD9">
      <w:pPr>
        <w:spacing w:after="0" w:line="240" w:lineRule="auto"/>
        <w:jc w:val="both"/>
        <w:rPr>
          <w:rFonts w:cstheme="minorHAnsi"/>
          <w:sz w:val="24"/>
        </w:rPr>
      </w:pPr>
      <w:r w:rsidRPr="0025795D">
        <w:rPr>
          <w:rFonts w:cstheme="minorHAnsi"/>
          <w:sz w:val="24"/>
        </w:rPr>
        <w:t xml:space="preserve">Si le gouvernement du Canada exigeait que tous les matériaux d’emballage soient entièrement réutilisables, recyclables ou </w:t>
      </w:r>
      <w:proofErr w:type="spellStart"/>
      <w:r w:rsidRPr="0025795D">
        <w:rPr>
          <w:rFonts w:cstheme="minorHAnsi"/>
          <w:sz w:val="24"/>
        </w:rPr>
        <w:t>compostables</w:t>
      </w:r>
      <w:proofErr w:type="spellEnd"/>
      <w:r w:rsidRPr="0025795D">
        <w:rPr>
          <w:rFonts w:cstheme="minorHAnsi"/>
          <w:sz w:val="24"/>
        </w:rPr>
        <w:t xml:space="preserve"> (selon les définitions ci-dessus), quel impact cette exigence</w:t>
      </w:r>
      <w:r>
        <w:rPr>
          <w:rFonts w:cstheme="minorHAnsi"/>
          <w:sz w:val="24"/>
        </w:rPr>
        <w:t xml:space="preserve"> aurait-elle sur votre produit,</w:t>
      </w:r>
      <w:r w:rsidRPr="0025795D">
        <w:rPr>
          <w:rFonts w:cstheme="minorHAnsi"/>
          <w:sz w:val="24"/>
        </w:rPr>
        <w:t xml:space="preserve"> sur votre entreprise et s</w:t>
      </w:r>
      <w:r>
        <w:rPr>
          <w:rFonts w:cstheme="minorHAnsi"/>
          <w:sz w:val="24"/>
        </w:rPr>
        <w:t>ur votre disposition à faire</w:t>
      </w:r>
      <w:r w:rsidRPr="0025795D">
        <w:rPr>
          <w:rFonts w:cstheme="minorHAnsi"/>
          <w:sz w:val="24"/>
        </w:rPr>
        <w:t xml:space="preserve"> affaires avec le gouvernement du Canada?</w:t>
      </w:r>
    </w:p>
    <w:p w14:paraId="00556178" w14:textId="77777777" w:rsidR="006D7E09" w:rsidRDefault="006D7E09" w:rsidP="006D7E09">
      <w:pPr>
        <w:spacing w:after="0" w:line="240" w:lineRule="auto"/>
        <w:jc w:val="both"/>
        <w:rPr>
          <w:rFonts w:cstheme="minorHAnsi"/>
          <w:sz w:val="24"/>
        </w:rPr>
      </w:pPr>
    </w:p>
    <w:p w14:paraId="25707DA1" w14:textId="309EB1A2" w:rsidR="00874BD9" w:rsidRPr="0025795D" w:rsidRDefault="00874BD9" w:rsidP="00874BD9">
      <w:pPr>
        <w:pStyle w:val="Titre3"/>
        <w:spacing w:before="0"/>
        <w:rPr>
          <w:rFonts w:asciiTheme="minorHAnsi" w:hAnsiTheme="minorHAnsi" w:cstheme="minorHAnsi"/>
          <w:b/>
          <w:color w:val="auto"/>
          <w:lang w:val="fr-CA"/>
        </w:rPr>
      </w:pPr>
      <w:r>
        <w:rPr>
          <w:rFonts w:asciiTheme="minorHAnsi" w:hAnsiTheme="minorHAnsi" w:cstheme="minorHAnsi"/>
          <w:b/>
          <w:color w:val="auto"/>
          <w:lang w:val="fr-CA"/>
        </w:rPr>
        <w:t xml:space="preserve">Question 9 </w:t>
      </w:r>
      <w:r w:rsidR="00D93B7D">
        <w:rPr>
          <w:rFonts w:asciiTheme="minorHAnsi" w:hAnsiTheme="minorHAnsi" w:cstheme="minorHAnsi"/>
          <w:b/>
          <w:color w:val="auto"/>
          <w:lang w:val="fr-CA"/>
        </w:rPr>
        <w:t>-</w:t>
      </w:r>
      <w:r w:rsidRPr="0025795D">
        <w:rPr>
          <w:rFonts w:asciiTheme="minorHAnsi" w:hAnsiTheme="minorHAnsi" w:cstheme="minorHAnsi"/>
          <w:b/>
          <w:color w:val="auto"/>
          <w:lang w:val="fr-CA"/>
        </w:rPr>
        <w:t xml:space="preserve"> Teneur minimale en matière recyclée</w:t>
      </w:r>
    </w:p>
    <w:p w14:paraId="23F57C1A" w14:textId="75876A56" w:rsidR="00874BD9" w:rsidRPr="0025795D" w:rsidRDefault="00874BD9" w:rsidP="00874BD9">
      <w:pPr>
        <w:spacing w:after="0" w:line="240" w:lineRule="auto"/>
        <w:jc w:val="both"/>
        <w:rPr>
          <w:rFonts w:cstheme="minorHAnsi"/>
          <w:sz w:val="24"/>
        </w:rPr>
      </w:pPr>
      <w:r w:rsidRPr="0025795D">
        <w:rPr>
          <w:rFonts w:cstheme="minorHAnsi"/>
          <w:sz w:val="24"/>
        </w:rPr>
        <w:t>À l’heure actuelle, le gouvernement du Canada impose un minimum</w:t>
      </w:r>
      <w:r>
        <w:rPr>
          <w:rFonts w:cstheme="minorHAnsi"/>
          <w:sz w:val="24"/>
        </w:rPr>
        <w:t xml:space="preserve"> de contenu recyclé (30 %</w:t>
      </w:r>
      <w:r w:rsidRPr="0025795D">
        <w:rPr>
          <w:rFonts w:cstheme="minorHAnsi"/>
          <w:sz w:val="24"/>
        </w:rPr>
        <w:t xml:space="preserve">) dans le cas des achats de papier. D’autres gouvernements ont fait savoir qu’ils commençaient à inclure des exigences minimales </w:t>
      </w:r>
      <w:r>
        <w:rPr>
          <w:rFonts w:cstheme="minorHAnsi"/>
          <w:sz w:val="24"/>
        </w:rPr>
        <w:t>de contenu de matière recyclée</w:t>
      </w:r>
      <w:r w:rsidRPr="0025795D">
        <w:rPr>
          <w:rFonts w:cstheme="minorHAnsi"/>
          <w:sz w:val="24"/>
        </w:rPr>
        <w:t xml:space="preserve"> pour les matériaux d’emballage. Conformément à ses engagements découlant de la Charte sur les plastiques dans les océans, le gouvernement du Canada </w:t>
      </w:r>
      <w:r>
        <w:rPr>
          <w:rFonts w:cstheme="minorHAnsi"/>
          <w:sz w:val="24"/>
        </w:rPr>
        <w:t xml:space="preserve">désire </w:t>
      </w:r>
      <w:r w:rsidRPr="0025795D">
        <w:rPr>
          <w:rFonts w:cstheme="minorHAnsi"/>
          <w:sz w:val="24"/>
        </w:rPr>
        <w:t>inclure des exigences de contenu de matières recyclées pour tous les emballages. Quel</w:t>
      </w:r>
      <w:r>
        <w:rPr>
          <w:rFonts w:cstheme="minorHAnsi"/>
          <w:sz w:val="24"/>
        </w:rPr>
        <w:t>les</w:t>
      </w:r>
      <w:r w:rsidRPr="0025795D">
        <w:rPr>
          <w:rFonts w:cstheme="minorHAnsi"/>
          <w:sz w:val="24"/>
        </w:rPr>
        <w:t xml:space="preserve"> seront les incidences de ces exigence</w:t>
      </w:r>
      <w:r>
        <w:rPr>
          <w:rFonts w:cstheme="minorHAnsi"/>
          <w:sz w:val="24"/>
        </w:rPr>
        <w:t>s sur votre produit,</w:t>
      </w:r>
      <w:r w:rsidRPr="0025795D">
        <w:rPr>
          <w:rFonts w:cstheme="minorHAnsi"/>
          <w:sz w:val="24"/>
        </w:rPr>
        <w:t xml:space="preserve"> sur votre entreprise et s</w:t>
      </w:r>
      <w:r>
        <w:rPr>
          <w:rFonts w:cstheme="minorHAnsi"/>
          <w:sz w:val="24"/>
        </w:rPr>
        <w:t>ur votre disposition à faire</w:t>
      </w:r>
      <w:r w:rsidRPr="0025795D">
        <w:rPr>
          <w:rFonts w:cstheme="minorHAnsi"/>
          <w:sz w:val="24"/>
        </w:rPr>
        <w:t xml:space="preserve"> affaires avec le gouvernement du Canada?</w:t>
      </w:r>
    </w:p>
    <w:p w14:paraId="2EFC7064" w14:textId="77777777" w:rsidR="00874BD9" w:rsidRPr="0025795D" w:rsidRDefault="00874BD9" w:rsidP="006D7E09">
      <w:pPr>
        <w:spacing w:after="0" w:line="240" w:lineRule="auto"/>
        <w:jc w:val="both"/>
        <w:rPr>
          <w:rFonts w:cstheme="minorHAnsi"/>
          <w:sz w:val="24"/>
        </w:rPr>
      </w:pPr>
    </w:p>
    <w:p w14:paraId="16B3FE2B" w14:textId="5C8209CD" w:rsidR="00874BD9" w:rsidRPr="0025795D" w:rsidRDefault="00874BD9" w:rsidP="00874BD9">
      <w:pPr>
        <w:pStyle w:val="NormalIndent1"/>
        <w:spacing w:after="0"/>
        <w:ind w:left="0" w:firstLine="0"/>
        <w:jc w:val="both"/>
        <w:rPr>
          <w:rFonts w:asciiTheme="minorHAnsi" w:hAnsiTheme="minorHAnsi" w:cstheme="minorHAnsi"/>
          <w:b/>
          <w:sz w:val="24"/>
          <w:lang w:val="fr-CA"/>
        </w:rPr>
      </w:pPr>
      <w:r w:rsidRPr="0025795D">
        <w:rPr>
          <w:rFonts w:asciiTheme="minorHAnsi" w:hAnsiTheme="minorHAnsi" w:cstheme="minorHAnsi"/>
          <w:b/>
          <w:sz w:val="24"/>
          <w:lang w:val="fr-CA"/>
        </w:rPr>
        <w:t>Question 1</w:t>
      </w:r>
      <w:r>
        <w:rPr>
          <w:rFonts w:asciiTheme="minorHAnsi" w:hAnsiTheme="minorHAnsi" w:cstheme="minorHAnsi"/>
          <w:b/>
          <w:sz w:val="24"/>
          <w:lang w:val="fr-CA"/>
        </w:rPr>
        <w:t>0</w:t>
      </w:r>
      <w:r w:rsidR="00D93B7D">
        <w:rPr>
          <w:rFonts w:asciiTheme="minorHAnsi" w:hAnsiTheme="minorHAnsi" w:cstheme="minorHAnsi"/>
          <w:b/>
          <w:sz w:val="24"/>
          <w:lang w:val="fr-CA"/>
        </w:rPr>
        <w:t> -</w:t>
      </w:r>
      <w:r w:rsidRPr="0025795D">
        <w:rPr>
          <w:rFonts w:asciiTheme="minorHAnsi" w:hAnsiTheme="minorHAnsi" w:cstheme="minorHAnsi"/>
          <w:b/>
          <w:sz w:val="24"/>
          <w:lang w:val="fr-CA"/>
        </w:rPr>
        <w:t xml:space="preserve"> Exceptions au titre de l’accessibilité, de la santé, de la sûreté et de la sécurité</w:t>
      </w:r>
    </w:p>
    <w:p w14:paraId="01D9BE8F" w14:textId="68A3A802" w:rsidR="00874BD9" w:rsidRDefault="00874BD9" w:rsidP="00874BD9">
      <w:pPr>
        <w:spacing w:after="0" w:line="240" w:lineRule="auto"/>
        <w:jc w:val="both"/>
        <w:rPr>
          <w:rFonts w:cstheme="minorHAnsi"/>
          <w:sz w:val="24"/>
        </w:rPr>
      </w:pPr>
      <w:r w:rsidRPr="0025795D">
        <w:rPr>
          <w:rFonts w:cstheme="minorHAnsi"/>
          <w:sz w:val="24"/>
        </w:rPr>
        <w:t xml:space="preserve">Le gouvernement du Canada </w:t>
      </w:r>
      <w:r>
        <w:rPr>
          <w:rFonts w:cstheme="minorHAnsi"/>
          <w:sz w:val="24"/>
        </w:rPr>
        <w:t>a l’intention</w:t>
      </w:r>
      <w:r w:rsidRPr="0025795D">
        <w:rPr>
          <w:rFonts w:cstheme="minorHAnsi"/>
          <w:sz w:val="24"/>
        </w:rPr>
        <w:t xml:space="preserve"> de permettre des exceptions pour des motifs d’accessibilité, de santé, de sûreté ou de sécurité. S’il y a lieu, veuillez décrire l’exception ou la catégorie d’exception à laquelle votre produit satisferait. Veuillez citer la ou les catégories de produit selon l’annexe A et </w:t>
      </w:r>
      <w:r>
        <w:rPr>
          <w:rFonts w:cstheme="minorHAnsi"/>
          <w:sz w:val="24"/>
        </w:rPr>
        <w:t>fournir la justification de l’exemption</w:t>
      </w:r>
      <w:r w:rsidRPr="0025795D">
        <w:rPr>
          <w:rFonts w:cstheme="minorHAnsi"/>
          <w:sz w:val="24"/>
        </w:rPr>
        <w:t>.</w:t>
      </w:r>
    </w:p>
    <w:p w14:paraId="2B8662C7" w14:textId="77777777" w:rsidR="00431787" w:rsidRDefault="00431787" w:rsidP="00874BD9">
      <w:pPr>
        <w:spacing w:after="0" w:line="240" w:lineRule="auto"/>
        <w:jc w:val="both"/>
        <w:rPr>
          <w:rFonts w:cstheme="minorHAnsi"/>
          <w:sz w:val="24"/>
        </w:rPr>
      </w:pPr>
    </w:p>
    <w:p w14:paraId="4FE8F8AB" w14:textId="4EDD8120" w:rsidR="00431787" w:rsidRPr="0025795D" w:rsidRDefault="00431787" w:rsidP="00431787">
      <w:pPr>
        <w:pStyle w:val="NormalIndent1"/>
        <w:spacing w:after="0"/>
        <w:ind w:left="0" w:firstLine="0"/>
        <w:jc w:val="both"/>
        <w:rPr>
          <w:rFonts w:asciiTheme="minorHAnsi" w:hAnsiTheme="minorHAnsi" w:cstheme="minorHAnsi"/>
          <w:b/>
          <w:sz w:val="24"/>
          <w:lang w:val="fr-CA"/>
        </w:rPr>
      </w:pPr>
      <w:r>
        <w:rPr>
          <w:rFonts w:asciiTheme="minorHAnsi" w:hAnsiTheme="minorHAnsi" w:cstheme="minorHAnsi"/>
          <w:b/>
          <w:sz w:val="24"/>
          <w:lang w:val="fr-CA"/>
        </w:rPr>
        <w:t xml:space="preserve">Question 11 </w:t>
      </w:r>
      <w:r w:rsidR="00D93B7D">
        <w:rPr>
          <w:rFonts w:asciiTheme="minorHAnsi" w:hAnsiTheme="minorHAnsi" w:cstheme="minorHAnsi"/>
          <w:b/>
          <w:sz w:val="24"/>
          <w:lang w:val="fr-CA"/>
        </w:rPr>
        <w:t>-</w:t>
      </w:r>
      <w:r w:rsidRPr="0025795D">
        <w:rPr>
          <w:rFonts w:asciiTheme="minorHAnsi" w:hAnsiTheme="minorHAnsi" w:cstheme="minorHAnsi"/>
          <w:b/>
          <w:sz w:val="24"/>
          <w:lang w:val="fr-CA"/>
        </w:rPr>
        <w:t xml:space="preserve"> Matières difficiles à recycler</w:t>
      </w:r>
    </w:p>
    <w:p w14:paraId="7629993F" w14:textId="5E8E480E" w:rsidR="00431787" w:rsidRPr="0025795D" w:rsidRDefault="00431787" w:rsidP="00431787">
      <w:pPr>
        <w:spacing w:after="0" w:line="240" w:lineRule="auto"/>
        <w:jc w:val="both"/>
        <w:rPr>
          <w:rFonts w:cstheme="minorHAnsi"/>
          <w:sz w:val="24"/>
        </w:rPr>
      </w:pPr>
      <w:r w:rsidRPr="0025795D">
        <w:rPr>
          <w:rFonts w:cstheme="minorHAnsi"/>
          <w:sz w:val="24"/>
        </w:rPr>
        <w:t xml:space="preserve">Les matériaux d’emballage sont ou peuvent être, pour la plupart, </w:t>
      </w:r>
      <w:r w:rsidR="00EA7967">
        <w:rPr>
          <w:rFonts w:cstheme="minorHAnsi"/>
          <w:sz w:val="24"/>
        </w:rPr>
        <w:t>recyclables et nombre d’entre eux</w:t>
      </w:r>
      <w:r w:rsidRPr="0025795D">
        <w:rPr>
          <w:rFonts w:cstheme="minorHAnsi"/>
          <w:sz w:val="24"/>
        </w:rPr>
        <w:t xml:space="preserve"> afficheront la boucle </w:t>
      </w:r>
      <w:proofErr w:type="spellStart"/>
      <w:r w:rsidRPr="0025795D">
        <w:rPr>
          <w:rFonts w:cstheme="minorHAnsi"/>
          <w:sz w:val="24"/>
        </w:rPr>
        <w:t>Mobius</w:t>
      </w:r>
      <w:proofErr w:type="spellEnd"/>
      <w:r w:rsidRPr="0025795D">
        <w:rPr>
          <w:rFonts w:cstheme="minorHAnsi"/>
          <w:sz w:val="24"/>
        </w:rPr>
        <w:t xml:space="preserve"> à titre d’indicateur de </w:t>
      </w:r>
      <w:proofErr w:type="spellStart"/>
      <w:r w:rsidRPr="0025795D">
        <w:rPr>
          <w:rFonts w:cstheme="minorHAnsi"/>
          <w:sz w:val="24"/>
        </w:rPr>
        <w:t>recyclabilité</w:t>
      </w:r>
      <w:proofErr w:type="spellEnd"/>
      <w:r w:rsidRPr="0025795D">
        <w:rPr>
          <w:rFonts w:cstheme="minorHAnsi"/>
          <w:sz w:val="24"/>
        </w:rPr>
        <w:t xml:space="preserve">. Ce symbole, toutefois, n’indique pas que l’objet sera accepté dans tous les systèmes canadiens de collecte pour recyclage. Le gouvernement du Canada souhaite n’accepter que des matériaux d’emballage durables généralement recyclés au Canada. Pouvez-vous fournir des preuves du recyclage de vos emballages au Canada? </w:t>
      </w:r>
      <w:r w:rsidR="00EA7967" w:rsidRPr="00EA7967">
        <w:rPr>
          <w:rFonts w:cstheme="minorHAnsi"/>
          <w:sz w:val="24"/>
        </w:rPr>
        <w:t>Quel ser</w:t>
      </w:r>
      <w:r w:rsidR="00EA7967">
        <w:rPr>
          <w:rFonts w:cstheme="minorHAnsi"/>
          <w:sz w:val="24"/>
        </w:rPr>
        <w:t>ait l'impact sur votre produit,</w:t>
      </w:r>
      <w:r w:rsidR="00EA7967" w:rsidRPr="00EA7967">
        <w:rPr>
          <w:rFonts w:cstheme="minorHAnsi"/>
          <w:sz w:val="24"/>
        </w:rPr>
        <w:t xml:space="preserve"> votre entreprise et votre désir de faire affaire avec le gouvernement du Canada s'il acceptait uniquement des emballages largement recyclés au Canada ?</w:t>
      </w:r>
    </w:p>
    <w:p w14:paraId="5D8845C2" w14:textId="77777777" w:rsidR="00431787" w:rsidRPr="0025795D" w:rsidRDefault="00431787" w:rsidP="00874BD9">
      <w:pPr>
        <w:spacing w:after="0" w:line="240" w:lineRule="auto"/>
        <w:jc w:val="both"/>
        <w:rPr>
          <w:rFonts w:cstheme="minorHAnsi"/>
          <w:sz w:val="24"/>
        </w:rPr>
      </w:pPr>
    </w:p>
    <w:p w14:paraId="1A59A0F4" w14:textId="43A84FD5" w:rsidR="00EA7967" w:rsidRPr="0025795D" w:rsidRDefault="00EA7967" w:rsidP="00EA7967">
      <w:pPr>
        <w:pStyle w:val="NormalIndent1"/>
        <w:spacing w:after="0"/>
        <w:ind w:left="0" w:firstLine="0"/>
        <w:jc w:val="both"/>
        <w:rPr>
          <w:rFonts w:asciiTheme="minorHAnsi" w:hAnsiTheme="minorHAnsi" w:cstheme="minorHAnsi"/>
          <w:b/>
          <w:sz w:val="24"/>
          <w:lang w:val="fr-CA"/>
        </w:rPr>
      </w:pPr>
      <w:r>
        <w:rPr>
          <w:rFonts w:asciiTheme="minorHAnsi" w:hAnsiTheme="minorHAnsi" w:cstheme="minorHAnsi"/>
          <w:b/>
          <w:sz w:val="24"/>
          <w:lang w:val="fr-CA"/>
        </w:rPr>
        <w:t>Question 12</w:t>
      </w:r>
      <w:r w:rsidR="00D93B7D">
        <w:rPr>
          <w:rFonts w:asciiTheme="minorHAnsi" w:hAnsiTheme="minorHAnsi" w:cstheme="minorHAnsi"/>
          <w:b/>
          <w:sz w:val="24"/>
          <w:lang w:val="fr-CA"/>
        </w:rPr>
        <w:t> -</w:t>
      </w:r>
      <w:r w:rsidRPr="0025795D">
        <w:rPr>
          <w:rFonts w:asciiTheme="minorHAnsi" w:hAnsiTheme="minorHAnsi" w:cstheme="minorHAnsi"/>
          <w:b/>
          <w:sz w:val="24"/>
          <w:lang w:val="fr-CA"/>
        </w:rPr>
        <w:t xml:space="preserve"> Produits d’emballage durable </w:t>
      </w:r>
    </w:p>
    <w:p w14:paraId="091D3299" w14:textId="7E1580CB" w:rsidR="00EA7967" w:rsidRPr="0025795D" w:rsidRDefault="00EA7967" w:rsidP="00EA7967">
      <w:pPr>
        <w:pStyle w:val="NormalIndent1"/>
        <w:spacing w:after="0"/>
        <w:ind w:left="0" w:firstLine="0"/>
        <w:jc w:val="both"/>
        <w:rPr>
          <w:rFonts w:asciiTheme="minorHAnsi" w:hAnsiTheme="minorHAnsi" w:cstheme="minorHAnsi"/>
          <w:sz w:val="24"/>
          <w:lang w:val="fr-CA"/>
        </w:rPr>
      </w:pPr>
      <w:r w:rsidRPr="0025795D">
        <w:rPr>
          <w:rFonts w:asciiTheme="minorHAnsi" w:hAnsiTheme="minorHAnsi" w:cstheme="minorHAnsi"/>
          <w:sz w:val="24"/>
          <w:lang w:val="fr-CA"/>
        </w:rPr>
        <w:t xml:space="preserve">Le gouvernement du Canada se propose d’utiliser les concepts et définitions figurant à la présente DDR </w:t>
      </w:r>
      <w:r>
        <w:rPr>
          <w:rFonts w:asciiTheme="minorHAnsi" w:hAnsiTheme="minorHAnsi" w:cstheme="minorHAnsi"/>
          <w:sz w:val="24"/>
          <w:lang w:val="fr-CA"/>
        </w:rPr>
        <w:t>pour intégrer d</w:t>
      </w:r>
      <w:r w:rsidRPr="0025795D">
        <w:rPr>
          <w:rFonts w:asciiTheme="minorHAnsi" w:hAnsiTheme="minorHAnsi" w:cstheme="minorHAnsi"/>
          <w:sz w:val="24"/>
          <w:lang w:val="fr-CA"/>
        </w:rPr>
        <w:t xml:space="preserve">es critères </w:t>
      </w:r>
      <w:r>
        <w:rPr>
          <w:rFonts w:asciiTheme="minorHAnsi" w:hAnsiTheme="minorHAnsi" w:cstheme="minorHAnsi"/>
          <w:sz w:val="24"/>
          <w:lang w:val="fr-CA"/>
        </w:rPr>
        <w:t>durables pour l’achat de matériel d’emballage</w:t>
      </w:r>
      <w:r w:rsidRPr="0025795D">
        <w:rPr>
          <w:rFonts w:asciiTheme="minorHAnsi" w:hAnsiTheme="minorHAnsi" w:cstheme="minorHAnsi"/>
          <w:sz w:val="24"/>
          <w:lang w:val="fr-CA"/>
        </w:rPr>
        <w:t xml:space="preserve"> et de produits à usage unique (p. ex. en exigeant que tous les emballages acquis contiennent </w:t>
      </w:r>
      <w:r w:rsidRPr="0025795D">
        <w:rPr>
          <w:rFonts w:asciiTheme="minorHAnsi" w:hAnsiTheme="minorHAnsi" w:cstheme="minorHAnsi"/>
          <w:sz w:val="24"/>
          <w:lang w:val="fr-CA"/>
        </w:rPr>
        <w:lastRenderedPageBreak/>
        <w:t>une proportion minimale de contenu rec</w:t>
      </w:r>
      <w:r>
        <w:rPr>
          <w:rFonts w:asciiTheme="minorHAnsi" w:hAnsiTheme="minorHAnsi" w:cstheme="minorHAnsi"/>
          <w:sz w:val="24"/>
          <w:lang w:val="fr-CA"/>
        </w:rPr>
        <w:t>yclé). Avez-vous des commentaires ou</w:t>
      </w:r>
      <w:r w:rsidRPr="0025795D">
        <w:rPr>
          <w:rFonts w:asciiTheme="minorHAnsi" w:hAnsiTheme="minorHAnsi" w:cstheme="minorHAnsi"/>
          <w:sz w:val="24"/>
          <w:lang w:val="fr-CA"/>
        </w:rPr>
        <w:t xml:space="preserve"> suggestions à communiquer sur cette initiative?</w:t>
      </w:r>
    </w:p>
    <w:p w14:paraId="3EA5BA0B" w14:textId="77777777" w:rsidR="00D05382" w:rsidRPr="0025795D" w:rsidRDefault="00D05382" w:rsidP="003E3068">
      <w:pPr>
        <w:pStyle w:val="NormalIndent1"/>
        <w:spacing w:after="0"/>
        <w:ind w:left="0" w:firstLine="0"/>
        <w:jc w:val="both"/>
        <w:rPr>
          <w:rFonts w:asciiTheme="minorHAnsi" w:hAnsiTheme="minorHAnsi" w:cstheme="minorHAnsi"/>
          <w:sz w:val="24"/>
          <w:lang w:val="fr-CA"/>
        </w:rPr>
      </w:pPr>
    </w:p>
    <w:p w14:paraId="76DF0D30" w14:textId="70F61AB0" w:rsidR="00240698" w:rsidRPr="0025795D" w:rsidRDefault="00EA7967" w:rsidP="003E3068">
      <w:pPr>
        <w:pStyle w:val="Titre3"/>
        <w:spacing w:before="0"/>
        <w:jc w:val="both"/>
        <w:rPr>
          <w:rFonts w:asciiTheme="minorHAnsi" w:hAnsiTheme="minorHAnsi" w:cstheme="minorHAnsi"/>
          <w:b/>
          <w:color w:val="auto"/>
          <w:lang w:val="fr-CA"/>
        </w:rPr>
      </w:pPr>
      <w:r>
        <w:rPr>
          <w:rFonts w:asciiTheme="minorHAnsi" w:hAnsiTheme="minorHAnsi" w:cstheme="minorHAnsi"/>
          <w:b/>
          <w:color w:val="auto"/>
          <w:lang w:val="fr-CA"/>
        </w:rPr>
        <w:t xml:space="preserve">Question 13 </w:t>
      </w:r>
      <w:r w:rsidR="00D93B7D">
        <w:rPr>
          <w:rFonts w:asciiTheme="minorHAnsi" w:hAnsiTheme="minorHAnsi" w:cstheme="minorHAnsi"/>
          <w:b/>
          <w:color w:val="auto"/>
          <w:lang w:val="fr-CA"/>
        </w:rPr>
        <w:t>-</w:t>
      </w:r>
      <w:r w:rsidR="00037B7C" w:rsidRPr="0025795D">
        <w:rPr>
          <w:rFonts w:asciiTheme="minorHAnsi" w:hAnsiTheme="minorHAnsi" w:cstheme="minorHAnsi"/>
          <w:b/>
          <w:color w:val="auto"/>
          <w:lang w:val="fr-CA"/>
        </w:rPr>
        <w:t xml:space="preserve"> Petite ou moyenne entreprise</w:t>
      </w:r>
      <w:r>
        <w:rPr>
          <w:rFonts w:asciiTheme="minorHAnsi" w:hAnsiTheme="minorHAnsi" w:cstheme="minorHAnsi"/>
          <w:b/>
          <w:color w:val="auto"/>
          <w:lang w:val="fr-CA"/>
        </w:rPr>
        <w:t xml:space="preserve"> (PME)</w:t>
      </w:r>
    </w:p>
    <w:p w14:paraId="6609D86E" w14:textId="5D5C61F6" w:rsidR="00240698" w:rsidRPr="0025795D" w:rsidRDefault="00037B7C" w:rsidP="003E3068">
      <w:pPr>
        <w:spacing w:after="0" w:line="240" w:lineRule="auto"/>
        <w:jc w:val="both"/>
        <w:rPr>
          <w:rFonts w:cstheme="minorHAnsi"/>
        </w:rPr>
      </w:pPr>
      <w:r w:rsidRPr="0025795D">
        <w:rPr>
          <w:rFonts w:cstheme="minorHAnsi"/>
          <w:sz w:val="24"/>
        </w:rPr>
        <w:t xml:space="preserve">Votre entreprise est-elle considérée comme une petite ou moyenne entreprise </w:t>
      </w:r>
      <w:r w:rsidR="00240698" w:rsidRPr="0025795D">
        <w:rPr>
          <w:rFonts w:cstheme="minorHAnsi"/>
          <w:sz w:val="24"/>
        </w:rPr>
        <w:t>(</w:t>
      </w:r>
      <w:r w:rsidRPr="0025795D">
        <w:rPr>
          <w:rFonts w:cstheme="minorHAnsi"/>
          <w:sz w:val="24"/>
        </w:rPr>
        <w:t>PME</w:t>
      </w:r>
      <w:r w:rsidR="00240698" w:rsidRPr="0025795D">
        <w:rPr>
          <w:rFonts w:cstheme="minorHAnsi"/>
          <w:sz w:val="24"/>
        </w:rPr>
        <w:t>)</w:t>
      </w:r>
      <w:r w:rsidR="00EA7967">
        <w:rPr>
          <w:rFonts w:cstheme="minorHAnsi"/>
          <w:sz w:val="24"/>
        </w:rPr>
        <w:t>? Une PME est définie comme une entreprise ayant moins de 500 employés.</w:t>
      </w:r>
      <w:r w:rsidR="00E8204F" w:rsidRPr="0025795D">
        <w:rPr>
          <w:rFonts w:cstheme="minorHAnsi"/>
        </w:rPr>
        <w:t xml:space="preserve"> </w:t>
      </w:r>
    </w:p>
    <w:p w14:paraId="076ACF89" w14:textId="77777777" w:rsidR="00D05382" w:rsidRPr="0025795D" w:rsidRDefault="00D05382" w:rsidP="003E3068">
      <w:pPr>
        <w:pStyle w:val="NormalIndent1"/>
        <w:spacing w:after="0"/>
        <w:ind w:left="0" w:firstLine="0"/>
        <w:jc w:val="both"/>
        <w:rPr>
          <w:rFonts w:asciiTheme="minorHAnsi" w:hAnsiTheme="minorHAnsi" w:cstheme="minorHAnsi"/>
          <w:sz w:val="24"/>
          <w:lang w:val="fr-CA"/>
        </w:rPr>
      </w:pPr>
    </w:p>
    <w:p w14:paraId="27A86BED" w14:textId="1643A0E7" w:rsidR="00240698" w:rsidRPr="0025795D" w:rsidRDefault="00EA7967" w:rsidP="003E3068">
      <w:pPr>
        <w:pStyle w:val="Titre3"/>
        <w:spacing w:before="0"/>
        <w:jc w:val="both"/>
        <w:rPr>
          <w:rFonts w:asciiTheme="minorHAnsi" w:hAnsiTheme="minorHAnsi" w:cstheme="minorHAnsi"/>
          <w:b/>
          <w:color w:val="auto"/>
          <w:lang w:val="fr-CA"/>
        </w:rPr>
      </w:pPr>
      <w:r>
        <w:rPr>
          <w:rFonts w:asciiTheme="minorHAnsi" w:hAnsiTheme="minorHAnsi" w:cstheme="minorHAnsi"/>
          <w:b/>
          <w:color w:val="auto"/>
          <w:lang w:val="fr-CA"/>
        </w:rPr>
        <w:t>Question 14</w:t>
      </w:r>
      <w:r w:rsidR="002B4942" w:rsidRPr="0025795D">
        <w:rPr>
          <w:rFonts w:asciiTheme="minorHAnsi" w:hAnsiTheme="minorHAnsi" w:cstheme="minorHAnsi"/>
          <w:b/>
          <w:color w:val="auto"/>
          <w:lang w:val="fr-CA"/>
        </w:rPr>
        <w:t> </w:t>
      </w:r>
      <w:r w:rsidR="00D93B7D">
        <w:rPr>
          <w:rFonts w:asciiTheme="minorHAnsi" w:hAnsiTheme="minorHAnsi" w:cstheme="minorHAnsi"/>
          <w:b/>
          <w:color w:val="auto"/>
          <w:lang w:val="fr-CA"/>
        </w:rPr>
        <w:t>-</w:t>
      </w:r>
      <w:r w:rsidR="00240698" w:rsidRPr="0025795D">
        <w:rPr>
          <w:rFonts w:asciiTheme="minorHAnsi" w:hAnsiTheme="minorHAnsi" w:cstheme="minorHAnsi"/>
          <w:b/>
          <w:color w:val="auto"/>
          <w:lang w:val="fr-CA"/>
        </w:rPr>
        <w:t xml:space="preserve"> </w:t>
      </w:r>
      <w:r>
        <w:rPr>
          <w:rFonts w:asciiTheme="minorHAnsi" w:hAnsiTheme="minorHAnsi" w:cstheme="minorHAnsi"/>
          <w:b/>
          <w:color w:val="auto"/>
          <w:lang w:val="fr-CA"/>
        </w:rPr>
        <w:t>Lieu d’affaire</w:t>
      </w:r>
    </w:p>
    <w:p w14:paraId="03411C92" w14:textId="54743E49" w:rsidR="00240698" w:rsidRPr="0025795D" w:rsidRDefault="00670285" w:rsidP="003E3068">
      <w:pPr>
        <w:spacing w:after="0" w:line="240" w:lineRule="auto"/>
        <w:jc w:val="both"/>
        <w:rPr>
          <w:rFonts w:cstheme="minorHAnsi"/>
          <w:sz w:val="24"/>
        </w:rPr>
      </w:pPr>
      <w:r w:rsidRPr="0025795D">
        <w:rPr>
          <w:rFonts w:cstheme="minorHAnsi"/>
          <w:sz w:val="24"/>
        </w:rPr>
        <w:t xml:space="preserve">Les activités commerciales de votre entreprise se déroulent-elles principalement au </w:t>
      </w:r>
      <w:r w:rsidR="006A2E8F" w:rsidRPr="0025795D">
        <w:rPr>
          <w:rFonts w:cstheme="minorHAnsi"/>
          <w:sz w:val="24"/>
        </w:rPr>
        <w:t>Canada?</w:t>
      </w:r>
      <w:r w:rsidR="00240698" w:rsidRPr="0025795D">
        <w:rPr>
          <w:rFonts w:cstheme="minorHAnsi"/>
          <w:sz w:val="24"/>
        </w:rPr>
        <w:t xml:space="preserve"> </w:t>
      </w:r>
    </w:p>
    <w:p w14:paraId="73F1CCBA" w14:textId="77777777" w:rsidR="00D05382" w:rsidRPr="0025795D" w:rsidRDefault="00D05382" w:rsidP="003E3068">
      <w:pPr>
        <w:spacing w:after="0" w:line="240" w:lineRule="auto"/>
        <w:jc w:val="both"/>
        <w:rPr>
          <w:rFonts w:cstheme="minorHAnsi"/>
          <w:sz w:val="24"/>
        </w:rPr>
      </w:pPr>
    </w:p>
    <w:p w14:paraId="7222A786" w14:textId="48742DE8" w:rsidR="00924450" w:rsidRPr="0025795D" w:rsidRDefault="00EA7967" w:rsidP="003E3068">
      <w:pPr>
        <w:pStyle w:val="Titre3"/>
        <w:spacing w:before="0"/>
        <w:jc w:val="both"/>
        <w:rPr>
          <w:rFonts w:asciiTheme="minorHAnsi" w:hAnsiTheme="minorHAnsi" w:cstheme="minorHAnsi"/>
          <w:b/>
          <w:color w:val="auto"/>
          <w:lang w:val="fr-CA"/>
        </w:rPr>
      </w:pPr>
      <w:r>
        <w:rPr>
          <w:rFonts w:asciiTheme="minorHAnsi" w:hAnsiTheme="minorHAnsi" w:cstheme="minorHAnsi"/>
          <w:b/>
          <w:color w:val="auto"/>
          <w:lang w:val="fr-CA"/>
        </w:rPr>
        <w:t>Question 15</w:t>
      </w:r>
      <w:r w:rsidR="002B4942" w:rsidRPr="0025795D">
        <w:rPr>
          <w:rFonts w:asciiTheme="minorHAnsi" w:hAnsiTheme="minorHAnsi" w:cstheme="minorHAnsi"/>
          <w:b/>
          <w:color w:val="auto"/>
          <w:lang w:val="fr-CA"/>
        </w:rPr>
        <w:t> </w:t>
      </w:r>
      <w:r w:rsidR="00D93B7D">
        <w:rPr>
          <w:rFonts w:asciiTheme="minorHAnsi" w:hAnsiTheme="minorHAnsi" w:cstheme="minorHAnsi"/>
          <w:b/>
          <w:color w:val="auto"/>
          <w:lang w:val="fr-CA"/>
        </w:rPr>
        <w:t>-</w:t>
      </w:r>
      <w:r w:rsidR="00037B7C" w:rsidRPr="0025795D">
        <w:rPr>
          <w:rFonts w:asciiTheme="minorHAnsi" w:hAnsiTheme="minorHAnsi" w:cstheme="minorHAnsi"/>
          <w:b/>
          <w:color w:val="auto"/>
          <w:lang w:val="fr-CA"/>
        </w:rPr>
        <w:t xml:space="preserve"> Faire des affaires avec le</w:t>
      </w:r>
      <w:r w:rsidR="002B4942" w:rsidRPr="0025795D">
        <w:rPr>
          <w:rFonts w:asciiTheme="minorHAnsi" w:hAnsiTheme="minorHAnsi" w:cstheme="minorHAnsi"/>
          <w:b/>
          <w:color w:val="auto"/>
          <w:lang w:val="fr-CA"/>
        </w:rPr>
        <w:t xml:space="preserve"> gouvernement du Canada</w:t>
      </w:r>
    </w:p>
    <w:p w14:paraId="3681B40B" w14:textId="68ED78B9" w:rsidR="00982F6C" w:rsidRPr="0025795D" w:rsidRDefault="00670285" w:rsidP="003E3068">
      <w:pPr>
        <w:spacing w:after="0" w:line="240" w:lineRule="auto"/>
        <w:jc w:val="both"/>
        <w:rPr>
          <w:rFonts w:cstheme="minorHAnsi"/>
          <w:sz w:val="24"/>
        </w:rPr>
      </w:pPr>
      <w:r w:rsidRPr="0025795D">
        <w:rPr>
          <w:rFonts w:cstheme="minorHAnsi"/>
          <w:sz w:val="24"/>
        </w:rPr>
        <w:t>Avez-vous déjà fait des affaires avec</w:t>
      </w:r>
      <w:r w:rsidR="00924450" w:rsidRPr="0025795D">
        <w:rPr>
          <w:rFonts w:cstheme="minorHAnsi"/>
          <w:sz w:val="24"/>
        </w:rPr>
        <w:t xml:space="preserve"> </w:t>
      </w:r>
      <w:r w:rsidR="002B4942" w:rsidRPr="0025795D">
        <w:rPr>
          <w:rFonts w:cstheme="minorHAnsi"/>
          <w:sz w:val="24"/>
        </w:rPr>
        <w:t>le gouvernement du Canada</w:t>
      </w:r>
      <w:r w:rsidR="00924450" w:rsidRPr="0025795D">
        <w:rPr>
          <w:rFonts w:cstheme="minorHAnsi"/>
          <w:sz w:val="24"/>
        </w:rPr>
        <w:t xml:space="preserve">? </w:t>
      </w:r>
    </w:p>
    <w:p w14:paraId="28E4E749" w14:textId="25541B53" w:rsidR="00924450" w:rsidRPr="0025795D" w:rsidRDefault="00A963C9" w:rsidP="003E3068">
      <w:pPr>
        <w:spacing w:after="0" w:line="240" w:lineRule="auto"/>
        <w:jc w:val="both"/>
        <w:rPr>
          <w:rFonts w:cstheme="minorHAnsi"/>
          <w:sz w:val="24"/>
        </w:rPr>
      </w:pPr>
      <w:r w:rsidRPr="0025795D">
        <w:rPr>
          <w:rFonts w:cstheme="minorHAnsi"/>
          <w:sz w:val="24"/>
        </w:rPr>
        <w:t>Si</w:t>
      </w:r>
      <w:r w:rsidR="00670285" w:rsidRPr="0025795D">
        <w:rPr>
          <w:rFonts w:cstheme="minorHAnsi"/>
          <w:sz w:val="24"/>
        </w:rPr>
        <w:t xml:space="preserve"> non, envisageriez-vous de faire, à l’avenir, des affaires avec </w:t>
      </w:r>
      <w:r w:rsidR="002B4942" w:rsidRPr="0025795D">
        <w:rPr>
          <w:rFonts w:cstheme="minorHAnsi"/>
          <w:sz w:val="24"/>
        </w:rPr>
        <w:t>le gouvernement du Canada</w:t>
      </w:r>
      <w:r w:rsidR="00924450" w:rsidRPr="0025795D">
        <w:rPr>
          <w:rFonts w:cstheme="minorHAnsi"/>
          <w:sz w:val="24"/>
        </w:rPr>
        <w:t>?</w:t>
      </w:r>
    </w:p>
    <w:p w14:paraId="08D3618C" w14:textId="77777777" w:rsidR="005F3247" w:rsidRPr="0025795D" w:rsidRDefault="005F3247" w:rsidP="003E3068">
      <w:pPr>
        <w:spacing w:after="0" w:line="240" w:lineRule="auto"/>
        <w:jc w:val="both"/>
        <w:rPr>
          <w:rFonts w:cstheme="minorHAnsi"/>
          <w:sz w:val="24"/>
        </w:rPr>
      </w:pPr>
    </w:p>
    <w:p w14:paraId="3051E44B" w14:textId="4A9AF6E7" w:rsidR="00240698" w:rsidRPr="0025795D" w:rsidRDefault="00240698" w:rsidP="003E3068">
      <w:pPr>
        <w:pStyle w:val="NormalIndent1"/>
        <w:spacing w:after="0"/>
        <w:ind w:left="0" w:firstLine="0"/>
        <w:jc w:val="both"/>
        <w:rPr>
          <w:rFonts w:asciiTheme="minorHAnsi" w:hAnsiTheme="minorHAnsi" w:cstheme="minorHAnsi"/>
          <w:b/>
          <w:sz w:val="24"/>
          <w:lang w:val="fr-CA"/>
        </w:rPr>
      </w:pPr>
      <w:r w:rsidRPr="0025795D">
        <w:rPr>
          <w:rFonts w:asciiTheme="minorHAnsi" w:hAnsiTheme="minorHAnsi" w:cstheme="minorHAnsi"/>
          <w:b/>
          <w:sz w:val="24"/>
          <w:lang w:val="fr-CA"/>
        </w:rPr>
        <w:t>Question 1</w:t>
      </w:r>
      <w:r w:rsidR="00EA7967">
        <w:rPr>
          <w:rFonts w:asciiTheme="minorHAnsi" w:hAnsiTheme="minorHAnsi" w:cstheme="minorHAnsi"/>
          <w:b/>
          <w:sz w:val="24"/>
          <w:lang w:val="fr-CA"/>
        </w:rPr>
        <w:t>6</w:t>
      </w:r>
      <w:r w:rsidR="002B4942" w:rsidRPr="0025795D">
        <w:rPr>
          <w:rFonts w:asciiTheme="minorHAnsi" w:hAnsiTheme="minorHAnsi" w:cstheme="minorHAnsi"/>
          <w:b/>
          <w:sz w:val="24"/>
          <w:lang w:val="fr-CA"/>
        </w:rPr>
        <w:t> </w:t>
      </w:r>
      <w:r w:rsidR="00D93B7D">
        <w:rPr>
          <w:rFonts w:asciiTheme="minorHAnsi" w:hAnsiTheme="minorHAnsi" w:cstheme="minorHAnsi"/>
          <w:b/>
          <w:sz w:val="24"/>
          <w:lang w:val="fr-CA"/>
        </w:rPr>
        <w:t>-</w:t>
      </w:r>
      <w:r w:rsidR="005B50C0" w:rsidRPr="0025795D">
        <w:rPr>
          <w:rFonts w:asciiTheme="minorHAnsi" w:hAnsiTheme="minorHAnsi" w:cstheme="minorHAnsi"/>
          <w:b/>
          <w:sz w:val="24"/>
          <w:lang w:val="fr-CA"/>
        </w:rPr>
        <w:t xml:space="preserve"> Commentaires supplémentaires</w:t>
      </w:r>
    </w:p>
    <w:p w14:paraId="50AFE012" w14:textId="77777777" w:rsidR="005F3247" w:rsidRPr="0025795D" w:rsidRDefault="005F3247" w:rsidP="003E3068">
      <w:pPr>
        <w:pStyle w:val="NormalIndent1"/>
        <w:spacing w:after="0"/>
        <w:ind w:left="0" w:firstLine="0"/>
        <w:jc w:val="both"/>
        <w:rPr>
          <w:rFonts w:asciiTheme="minorHAnsi" w:hAnsiTheme="minorHAnsi" w:cstheme="minorHAnsi"/>
          <w:b/>
          <w:sz w:val="24"/>
          <w:lang w:val="fr-CA"/>
        </w:rPr>
      </w:pPr>
    </w:p>
    <w:p w14:paraId="0633EFAE" w14:textId="3075E64F" w:rsidR="00240698" w:rsidRPr="0025795D" w:rsidRDefault="005B50C0" w:rsidP="003E3068">
      <w:pPr>
        <w:spacing w:after="0" w:line="240" w:lineRule="auto"/>
        <w:jc w:val="both"/>
        <w:rPr>
          <w:rFonts w:cstheme="minorHAnsi"/>
          <w:sz w:val="24"/>
        </w:rPr>
      </w:pPr>
      <w:r w:rsidRPr="0025795D">
        <w:rPr>
          <w:rFonts w:cstheme="minorHAnsi"/>
          <w:sz w:val="24"/>
        </w:rPr>
        <w:t xml:space="preserve">Avez-vous d’autres commentaires, suggestions ou vues que vous souhaitez partager sur les </w:t>
      </w:r>
      <w:r w:rsidR="00037B7C" w:rsidRPr="0025795D">
        <w:rPr>
          <w:rFonts w:cstheme="minorHAnsi"/>
          <w:sz w:val="24"/>
        </w:rPr>
        <w:t>emballage</w:t>
      </w:r>
      <w:r w:rsidRPr="0025795D">
        <w:rPr>
          <w:rFonts w:cstheme="minorHAnsi"/>
          <w:sz w:val="24"/>
        </w:rPr>
        <w:t>s</w:t>
      </w:r>
      <w:r w:rsidR="00037B7C" w:rsidRPr="0025795D">
        <w:rPr>
          <w:rFonts w:cstheme="minorHAnsi"/>
          <w:sz w:val="24"/>
        </w:rPr>
        <w:t xml:space="preserve"> durable</w:t>
      </w:r>
      <w:r w:rsidRPr="0025795D">
        <w:rPr>
          <w:rFonts w:cstheme="minorHAnsi"/>
          <w:sz w:val="24"/>
        </w:rPr>
        <w:t>s</w:t>
      </w:r>
      <w:r w:rsidR="00240698" w:rsidRPr="0025795D">
        <w:rPr>
          <w:rFonts w:cstheme="minorHAnsi"/>
          <w:sz w:val="24"/>
        </w:rPr>
        <w:t>?</w:t>
      </w:r>
      <w:r w:rsidR="00C81836" w:rsidRPr="0025795D">
        <w:rPr>
          <w:rFonts w:cstheme="minorHAnsi"/>
          <w:sz w:val="24"/>
        </w:rPr>
        <w:t xml:space="preserve"> </w:t>
      </w:r>
    </w:p>
    <w:p w14:paraId="2ACC7752" w14:textId="77777777" w:rsidR="00DE4A8A" w:rsidRPr="0025795D" w:rsidRDefault="00DE4A8A" w:rsidP="003E3068">
      <w:pPr>
        <w:spacing w:after="0" w:line="240" w:lineRule="auto"/>
        <w:rPr>
          <w:rFonts w:cstheme="minorHAnsi"/>
          <w:sz w:val="24"/>
        </w:rPr>
      </w:pPr>
    </w:p>
    <w:p w14:paraId="20B22842" w14:textId="19E7BCF8" w:rsidR="00C1717D" w:rsidRPr="0025795D" w:rsidRDefault="002B4942" w:rsidP="003E3068">
      <w:pPr>
        <w:spacing w:after="0" w:line="240" w:lineRule="auto"/>
        <w:rPr>
          <w:rFonts w:eastAsia="Times New Roman" w:cstheme="minorHAnsi"/>
          <w:sz w:val="24"/>
          <w:szCs w:val="24"/>
        </w:rPr>
      </w:pPr>
      <w:r w:rsidRPr="0025795D">
        <w:rPr>
          <w:rFonts w:eastAsia="Times New Roman" w:cstheme="minorHAnsi"/>
          <w:sz w:val="24"/>
          <w:szCs w:val="24"/>
        </w:rPr>
        <w:t>Le gouvernement du Canada</w:t>
      </w:r>
      <w:r w:rsidR="00C1717D" w:rsidRPr="0025795D">
        <w:rPr>
          <w:rFonts w:eastAsia="Times New Roman" w:cstheme="minorHAnsi"/>
          <w:sz w:val="24"/>
          <w:szCs w:val="24"/>
        </w:rPr>
        <w:t xml:space="preserve"> </w:t>
      </w:r>
      <w:r w:rsidR="00037B7C" w:rsidRPr="0025795D">
        <w:rPr>
          <w:rFonts w:eastAsia="Times New Roman" w:cstheme="minorHAnsi"/>
          <w:sz w:val="24"/>
          <w:szCs w:val="24"/>
        </w:rPr>
        <w:t>vous remercie d’avance de votre</w:t>
      </w:r>
      <w:r w:rsidR="00C1717D" w:rsidRPr="0025795D">
        <w:rPr>
          <w:rFonts w:eastAsia="Times New Roman" w:cstheme="minorHAnsi"/>
          <w:sz w:val="24"/>
          <w:szCs w:val="24"/>
        </w:rPr>
        <w:t xml:space="preserve"> participation!</w:t>
      </w:r>
    </w:p>
    <w:p w14:paraId="123E7BD3" w14:textId="77777777" w:rsidR="00C1717D" w:rsidRPr="0025795D" w:rsidRDefault="00C1717D" w:rsidP="003E3068">
      <w:pPr>
        <w:spacing w:line="240" w:lineRule="auto"/>
        <w:rPr>
          <w:rFonts w:cstheme="minorHAnsi"/>
        </w:rPr>
      </w:pPr>
      <w:r w:rsidRPr="0025795D">
        <w:rPr>
          <w:rFonts w:cstheme="minorHAnsi"/>
        </w:rPr>
        <w:br w:type="page"/>
      </w:r>
    </w:p>
    <w:p w14:paraId="6DBF40F1" w14:textId="7A229C89" w:rsidR="00747EDB" w:rsidRPr="00D93B7D" w:rsidRDefault="00926AE0" w:rsidP="003E3068">
      <w:pPr>
        <w:pStyle w:val="NormalIndent1"/>
        <w:ind w:left="0" w:firstLine="0"/>
        <w:jc w:val="center"/>
        <w:rPr>
          <w:rFonts w:asciiTheme="minorHAnsi" w:hAnsiTheme="minorHAnsi" w:cstheme="minorHAnsi"/>
          <w:b/>
          <w:sz w:val="24"/>
          <w:lang w:val="fr-CA"/>
        </w:rPr>
      </w:pPr>
      <w:r w:rsidRPr="00D93B7D">
        <w:rPr>
          <w:rFonts w:asciiTheme="minorHAnsi" w:hAnsiTheme="minorHAnsi" w:cstheme="minorHAnsi"/>
          <w:b/>
          <w:sz w:val="24"/>
          <w:lang w:val="fr-CA"/>
        </w:rPr>
        <w:lastRenderedPageBreak/>
        <w:t>Annex</w:t>
      </w:r>
      <w:r w:rsidR="005B50C0" w:rsidRPr="00D93B7D">
        <w:rPr>
          <w:rFonts w:asciiTheme="minorHAnsi" w:hAnsiTheme="minorHAnsi" w:cstheme="minorHAnsi"/>
          <w:b/>
          <w:sz w:val="24"/>
          <w:lang w:val="fr-CA"/>
        </w:rPr>
        <w:t xml:space="preserve">e </w:t>
      </w:r>
      <w:r w:rsidRPr="00D93B7D">
        <w:rPr>
          <w:rFonts w:asciiTheme="minorHAnsi" w:hAnsiTheme="minorHAnsi" w:cstheme="minorHAnsi"/>
          <w:b/>
          <w:sz w:val="24"/>
          <w:lang w:val="fr-CA"/>
        </w:rPr>
        <w:t>A</w:t>
      </w:r>
    </w:p>
    <w:p w14:paraId="5D2B5D01" w14:textId="6C8E4D0A" w:rsidR="00926AE0" w:rsidRPr="00D93B7D" w:rsidRDefault="00926AE0" w:rsidP="003E3068">
      <w:pPr>
        <w:pStyle w:val="NormalIndent1"/>
        <w:ind w:left="0" w:firstLine="0"/>
        <w:jc w:val="center"/>
        <w:rPr>
          <w:rFonts w:asciiTheme="minorHAnsi" w:hAnsiTheme="minorHAnsi" w:cstheme="minorHAnsi"/>
          <w:b/>
          <w:sz w:val="24"/>
          <w:lang w:val="fr-CA"/>
        </w:rPr>
      </w:pPr>
      <w:r w:rsidRPr="00D93B7D">
        <w:rPr>
          <w:rFonts w:asciiTheme="minorHAnsi" w:hAnsiTheme="minorHAnsi" w:cstheme="minorHAnsi"/>
          <w:b/>
          <w:sz w:val="24"/>
          <w:lang w:val="fr-CA"/>
        </w:rPr>
        <w:t>List</w:t>
      </w:r>
      <w:r w:rsidR="005B50C0" w:rsidRPr="00D93B7D">
        <w:rPr>
          <w:rFonts w:asciiTheme="minorHAnsi" w:hAnsiTheme="minorHAnsi" w:cstheme="minorHAnsi"/>
          <w:b/>
          <w:sz w:val="24"/>
          <w:lang w:val="fr-CA"/>
        </w:rPr>
        <w:t xml:space="preserve">e des catégories de </w:t>
      </w:r>
      <w:r w:rsidR="00670285" w:rsidRPr="00D93B7D">
        <w:rPr>
          <w:rFonts w:asciiTheme="minorHAnsi" w:hAnsiTheme="minorHAnsi" w:cstheme="minorHAnsi"/>
          <w:b/>
          <w:sz w:val="24"/>
          <w:lang w:val="fr-CA"/>
        </w:rPr>
        <w:t>NIBS</w:t>
      </w:r>
    </w:p>
    <w:p w14:paraId="639BC827" w14:textId="77777777" w:rsidR="000B79F6" w:rsidRPr="0025795D" w:rsidRDefault="000B79F6" w:rsidP="003E3068">
      <w:pPr>
        <w:spacing w:line="240" w:lineRule="auto"/>
        <w:rPr>
          <w:rFonts w:eastAsia="Times New Roman" w:cstheme="minorHAnsi"/>
          <w:sz w:val="24"/>
          <w:szCs w:val="24"/>
        </w:rPr>
      </w:pPr>
    </w:p>
    <w:tbl>
      <w:tblPr>
        <w:tblW w:w="8725" w:type="dxa"/>
        <w:tblCellMar>
          <w:left w:w="70" w:type="dxa"/>
          <w:right w:w="70" w:type="dxa"/>
        </w:tblCellMar>
        <w:tblLook w:val="04A0" w:firstRow="1" w:lastRow="0" w:firstColumn="1" w:lastColumn="0" w:noHBand="0" w:noVBand="1"/>
      </w:tblPr>
      <w:tblGrid>
        <w:gridCol w:w="715"/>
        <w:gridCol w:w="8010"/>
      </w:tblGrid>
      <w:tr w:rsidR="000B79F6" w:rsidRPr="0025795D" w14:paraId="151866C8" w14:textId="77777777" w:rsidTr="0083766D">
        <w:trPr>
          <w:trHeight w:val="300"/>
        </w:trPr>
        <w:tc>
          <w:tcPr>
            <w:tcW w:w="715"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14:paraId="6A5A635F" w14:textId="039AE21E" w:rsidR="000B79F6" w:rsidRPr="0025795D" w:rsidRDefault="00670285" w:rsidP="003E3068">
            <w:pPr>
              <w:spacing w:after="0" w:line="240" w:lineRule="auto"/>
              <w:jc w:val="center"/>
              <w:rPr>
                <w:rFonts w:eastAsia="Times New Roman" w:cstheme="minorHAnsi"/>
                <w:lang w:eastAsia="fr-CA"/>
              </w:rPr>
            </w:pPr>
            <w:r w:rsidRPr="0025795D">
              <w:rPr>
                <w:rFonts w:eastAsia="Times New Roman" w:cstheme="minorHAnsi"/>
                <w:lang w:eastAsia="fr-CA"/>
              </w:rPr>
              <w:t>NIBS</w:t>
            </w:r>
          </w:p>
        </w:tc>
        <w:tc>
          <w:tcPr>
            <w:tcW w:w="8010" w:type="dxa"/>
            <w:tcBorders>
              <w:top w:val="single" w:sz="4" w:space="0" w:color="808080"/>
              <w:left w:val="nil"/>
              <w:bottom w:val="single" w:sz="4" w:space="0" w:color="808080"/>
              <w:right w:val="single" w:sz="4" w:space="0" w:color="808080"/>
            </w:tcBorders>
            <w:shd w:val="clear" w:color="000000" w:fill="D9D9D9"/>
            <w:noWrap/>
            <w:vAlign w:val="bottom"/>
            <w:hideMark/>
          </w:tcPr>
          <w:p w14:paraId="28A3203C" w14:textId="52578D14" w:rsidR="000B79F6" w:rsidRPr="0025795D" w:rsidRDefault="00A40427" w:rsidP="003E3068">
            <w:pPr>
              <w:spacing w:after="0" w:line="240" w:lineRule="auto"/>
              <w:rPr>
                <w:rFonts w:eastAsia="Times New Roman" w:cstheme="minorHAnsi"/>
                <w:lang w:eastAsia="fr-CA"/>
              </w:rPr>
            </w:pPr>
            <w:r w:rsidRPr="0025795D">
              <w:rPr>
                <w:rFonts w:eastAsia="Times New Roman" w:cstheme="minorHAnsi"/>
                <w:lang w:eastAsia="fr-CA"/>
              </w:rPr>
              <w:t>Description</w:t>
            </w:r>
          </w:p>
        </w:tc>
      </w:tr>
      <w:tr w:rsidR="000B79F6" w:rsidRPr="0025795D" w14:paraId="36656C2A"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642BB6FC" w14:textId="203CBDCF"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10</w:t>
            </w:r>
          </w:p>
        </w:tc>
        <w:tc>
          <w:tcPr>
            <w:tcW w:w="8010" w:type="dxa"/>
            <w:tcBorders>
              <w:top w:val="nil"/>
              <w:left w:val="nil"/>
              <w:bottom w:val="single" w:sz="4" w:space="0" w:color="808080"/>
              <w:right w:val="single" w:sz="4" w:space="0" w:color="808080"/>
            </w:tcBorders>
            <w:shd w:val="clear" w:color="000000" w:fill="FFFFFF"/>
            <w:noWrap/>
            <w:vAlign w:val="bottom"/>
            <w:hideMark/>
          </w:tcPr>
          <w:p w14:paraId="7C17C174" w14:textId="462100E9"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Armement (biens)</w:t>
            </w:r>
          </w:p>
        </w:tc>
      </w:tr>
      <w:tr w:rsidR="000B79F6" w:rsidRPr="0025795D" w14:paraId="6923AE73"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6BF345D2" w14:textId="554A803F"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12</w:t>
            </w:r>
          </w:p>
        </w:tc>
        <w:tc>
          <w:tcPr>
            <w:tcW w:w="8010" w:type="dxa"/>
            <w:tcBorders>
              <w:top w:val="nil"/>
              <w:left w:val="nil"/>
              <w:bottom w:val="single" w:sz="4" w:space="0" w:color="808080"/>
              <w:right w:val="single" w:sz="4" w:space="0" w:color="808080"/>
            </w:tcBorders>
            <w:shd w:val="clear" w:color="000000" w:fill="FFFFFF"/>
            <w:noWrap/>
            <w:vAlign w:val="bottom"/>
            <w:hideMark/>
          </w:tcPr>
          <w:p w14:paraId="6ECA7CD3" w14:textId="1406ACB1"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Appareils de contrôle et de conduite du tir (Biens)</w:t>
            </w:r>
          </w:p>
        </w:tc>
      </w:tr>
      <w:tr w:rsidR="000B79F6" w:rsidRPr="0025795D" w14:paraId="64711D80"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18E85F1A" w14:textId="2626C6C2"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15</w:t>
            </w:r>
          </w:p>
        </w:tc>
        <w:tc>
          <w:tcPr>
            <w:tcW w:w="8010" w:type="dxa"/>
            <w:tcBorders>
              <w:top w:val="nil"/>
              <w:left w:val="nil"/>
              <w:bottom w:val="single" w:sz="4" w:space="0" w:color="808080"/>
              <w:right w:val="single" w:sz="4" w:space="0" w:color="808080"/>
            </w:tcBorders>
            <w:shd w:val="clear" w:color="000000" w:fill="FFFFFF"/>
            <w:noWrap/>
            <w:vAlign w:val="bottom"/>
            <w:hideMark/>
          </w:tcPr>
          <w:p w14:paraId="25951C73" w14:textId="23DBFF93"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Aéronefs et composants structuraux de cellule (Biens)</w:t>
            </w:r>
          </w:p>
        </w:tc>
      </w:tr>
      <w:tr w:rsidR="000B79F6" w:rsidRPr="0025795D" w14:paraId="0F31F1F5"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62859A67" w14:textId="38A3BA19"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16</w:t>
            </w:r>
          </w:p>
        </w:tc>
        <w:tc>
          <w:tcPr>
            <w:tcW w:w="8010" w:type="dxa"/>
            <w:tcBorders>
              <w:top w:val="nil"/>
              <w:left w:val="nil"/>
              <w:bottom w:val="single" w:sz="4" w:space="0" w:color="808080"/>
              <w:right w:val="single" w:sz="4" w:space="0" w:color="808080"/>
            </w:tcBorders>
            <w:shd w:val="clear" w:color="000000" w:fill="FFFFFF"/>
            <w:noWrap/>
            <w:vAlign w:val="bottom"/>
            <w:hideMark/>
          </w:tcPr>
          <w:p w14:paraId="3A8158A1" w14:textId="728FBD16"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Composants et accessoires d’aéronef (Biens)</w:t>
            </w:r>
          </w:p>
        </w:tc>
      </w:tr>
      <w:tr w:rsidR="000B79F6" w:rsidRPr="0025795D" w14:paraId="4237063A"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0A1BF2D6" w14:textId="7C271EB4"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17</w:t>
            </w:r>
          </w:p>
        </w:tc>
        <w:tc>
          <w:tcPr>
            <w:tcW w:w="8010" w:type="dxa"/>
            <w:tcBorders>
              <w:top w:val="nil"/>
              <w:left w:val="nil"/>
              <w:bottom w:val="single" w:sz="4" w:space="0" w:color="808080"/>
              <w:right w:val="single" w:sz="4" w:space="0" w:color="808080"/>
            </w:tcBorders>
            <w:shd w:val="clear" w:color="000000" w:fill="FFFFFF"/>
            <w:noWrap/>
            <w:vAlign w:val="bottom"/>
            <w:hideMark/>
          </w:tcPr>
          <w:p w14:paraId="6D3FC35F" w14:textId="6F7828EF"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 de catapultage, d’atterrissage et de servitudes au sol pour aéronefs (Biens)</w:t>
            </w:r>
          </w:p>
        </w:tc>
      </w:tr>
      <w:tr w:rsidR="000B79F6" w:rsidRPr="0025795D" w14:paraId="191A9B92"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53F6BC81" w14:textId="03D1E67E"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19</w:t>
            </w:r>
          </w:p>
        </w:tc>
        <w:tc>
          <w:tcPr>
            <w:tcW w:w="8010" w:type="dxa"/>
            <w:tcBorders>
              <w:top w:val="nil"/>
              <w:left w:val="nil"/>
              <w:bottom w:val="single" w:sz="4" w:space="0" w:color="808080"/>
              <w:right w:val="single" w:sz="4" w:space="0" w:color="808080"/>
            </w:tcBorders>
            <w:shd w:val="clear" w:color="000000" w:fill="FFFFFF"/>
            <w:noWrap/>
            <w:vAlign w:val="bottom"/>
            <w:hideMark/>
          </w:tcPr>
          <w:p w14:paraId="3BAA8E1C" w14:textId="3393DEA4"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Navires, embarcations, pontons et docks flottants (Biens)</w:t>
            </w:r>
          </w:p>
        </w:tc>
      </w:tr>
      <w:tr w:rsidR="000B79F6" w:rsidRPr="0025795D" w14:paraId="331ACC39"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2CCEE9E3" w14:textId="26841012"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20</w:t>
            </w:r>
          </w:p>
        </w:tc>
        <w:tc>
          <w:tcPr>
            <w:tcW w:w="8010" w:type="dxa"/>
            <w:tcBorders>
              <w:top w:val="nil"/>
              <w:left w:val="nil"/>
              <w:bottom w:val="single" w:sz="4" w:space="0" w:color="808080"/>
              <w:right w:val="single" w:sz="4" w:space="0" w:color="808080"/>
            </w:tcBorders>
            <w:shd w:val="clear" w:color="000000" w:fill="FFFFFF"/>
            <w:noWrap/>
            <w:vAlign w:val="bottom"/>
            <w:hideMark/>
          </w:tcPr>
          <w:p w14:paraId="18EF65A3" w14:textId="0481463D"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Équipements de navires et matériels nautiques (Biens)</w:t>
            </w:r>
          </w:p>
        </w:tc>
      </w:tr>
      <w:tr w:rsidR="000B79F6" w:rsidRPr="0025795D" w14:paraId="79A5BD41"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26196E6A" w14:textId="2021625C"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23</w:t>
            </w:r>
          </w:p>
        </w:tc>
        <w:tc>
          <w:tcPr>
            <w:tcW w:w="8010" w:type="dxa"/>
            <w:tcBorders>
              <w:top w:val="nil"/>
              <w:left w:val="nil"/>
              <w:bottom w:val="single" w:sz="4" w:space="0" w:color="808080"/>
              <w:right w:val="single" w:sz="4" w:space="0" w:color="808080"/>
            </w:tcBorders>
            <w:shd w:val="clear" w:color="000000" w:fill="FFFFFF"/>
            <w:noWrap/>
            <w:vAlign w:val="bottom"/>
            <w:hideMark/>
          </w:tcPr>
          <w:p w14:paraId="38ADABD4" w14:textId="11BDEB29"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Véhicules à effet de sol, véhicules-moteur, remorques et cycles (Biens)</w:t>
            </w:r>
          </w:p>
        </w:tc>
      </w:tr>
      <w:tr w:rsidR="000B79F6" w:rsidRPr="0025795D" w14:paraId="57E146FF"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665A4D43" w14:textId="3BC71D31"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24</w:t>
            </w:r>
          </w:p>
        </w:tc>
        <w:tc>
          <w:tcPr>
            <w:tcW w:w="8010" w:type="dxa"/>
            <w:tcBorders>
              <w:top w:val="nil"/>
              <w:left w:val="nil"/>
              <w:bottom w:val="single" w:sz="4" w:space="0" w:color="808080"/>
              <w:right w:val="single" w:sz="4" w:space="0" w:color="808080"/>
            </w:tcBorders>
            <w:shd w:val="clear" w:color="000000" w:fill="FFFFFF"/>
            <w:noWrap/>
            <w:vAlign w:val="bottom"/>
            <w:hideMark/>
          </w:tcPr>
          <w:p w14:paraId="3152FDD9" w14:textId="73CE305A" w:rsidR="000B79F6" w:rsidRPr="0025795D" w:rsidRDefault="000B79F6" w:rsidP="003E3068">
            <w:pPr>
              <w:spacing w:after="0" w:line="240" w:lineRule="auto"/>
              <w:rPr>
                <w:rFonts w:eastAsia="Times New Roman" w:cstheme="minorHAnsi"/>
                <w:lang w:eastAsia="fr-CA"/>
              </w:rPr>
            </w:pPr>
            <w:r w:rsidRPr="0025795D">
              <w:rPr>
                <w:rFonts w:eastAsia="Times New Roman" w:cstheme="minorHAnsi"/>
                <w:lang w:eastAsia="fr-CA"/>
              </w:rPr>
              <w:t>Tract</w:t>
            </w:r>
            <w:r w:rsidR="0083766D" w:rsidRPr="0025795D">
              <w:rPr>
                <w:rFonts w:eastAsia="Times New Roman" w:cstheme="minorHAnsi"/>
                <w:lang w:eastAsia="fr-CA"/>
              </w:rPr>
              <w:t>eu</w:t>
            </w:r>
            <w:r w:rsidRPr="0025795D">
              <w:rPr>
                <w:rFonts w:eastAsia="Times New Roman" w:cstheme="minorHAnsi"/>
                <w:lang w:eastAsia="fr-CA"/>
              </w:rPr>
              <w:t>rs</w:t>
            </w:r>
            <w:r w:rsidR="0083766D" w:rsidRPr="0025795D">
              <w:rPr>
                <w:rFonts w:eastAsia="Times New Roman" w:cstheme="minorHAnsi"/>
                <w:lang w:eastAsia="fr-CA"/>
              </w:rPr>
              <w:t xml:space="preserve"> (Biens)</w:t>
            </w:r>
          </w:p>
        </w:tc>
      </w:tr>
      <w:tr w:rsidR="000B79F6" w:rsidRPr="0025795D" w14:paraId="12A73023"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786D8451" w14:textId="60B7BC5D"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25</w:t>
            </w:r>
          </w:p>
        </w:tc>
        <w:tc>
          <w:tcPr>
            <w:tcW w:w="8010" w:type="dxa"/>
            <w:tcBorders>
              <w:top w:val="nil"/>
              <w:left w:val="nil"/>
              <w:bottom w:val="single" w:sz="4" w:space="0" w:color="808080"/>
              <w:right w:val="single" w:sz="4" w:space="0" w:color="808080"/>
            </w:tcBorders>
            <w:shd w:val="clear" w:color="000000" w:fill="FFFFFF"/>
            <w:noWrap/>
            <w:vAlign w:val="bottom"/>
            <w:hideMark/>
          </w:tcPr>
          <w:p w14:paraId="1C7A15E8" w14:textId="17C84731"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Composants et accessoires de véhicules (Biens)</w:t>
            </w:r>
          </w:p>
        </w:tc>
      </w:tr>
      <w:tr w:rsidR="000B79F6" w:rsidRPr="0025795D" w14:paraId="43B006A7"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32EE73CD" w14:textId="03C21448"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26</w:t>
            </w:r>
          </w:p>
        </w:tc>
        <w:tc>
          <w:tcPr>
            <w:tcW w:w="8010" w:type="dxa"/>
            <w:tcBorders>
              <w:top w:val="nil"/>
              <w:left w:val="nil"/>
              <w:bottom w:val="single" w:sz="4" w:space="0" w:color="808080"/>
              <w:right w:val="single" w:sz="4" w:space="0" w:color="808080"/>
            </w:tcBorders>
            <w:shd w:val="clear" w:color="000000" w:fill="FFFFFF"/>
            <w:noWrap/>
            <w:vAlign w:val="bottom"/>
            <w:hideMark/>
          </w:tcPr>
          <w:p w14:paraId="00DD4516" w14:textId="312D4821"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Pneumatiques et chambres à air (Biens)</w:t>
            </w:r>
          </w:p>
        </w:tc>
      </w:tr>
      <w:tr w:rsidR="000B79F6" w:rsidRPr="0025795D" w14:paraId="3A0E0F98"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52FC0E35" w14:textId="4790AF20"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28</w:t>
            </w:r>
          </w:p>
        </w:tc>
        <w:tc>
          <w:tcPr>
            <w:tcW w:w="8010" w:type="dxa"/>
            <w:tcBorders>
              <w:top w:val="nil"/>
              <w:left w:val="nil"/>
              <w:bottom w:val="single" w:sz="4" w:space="0" w:color="808080"/>
              <w:right w:val="single" w:sz="4" w:space="0" w:color="808080"/>
            </w:tcBorders>
            <w:shd w:val="clear" w:color="000000" w:fill="FFFFFF"/>
            <w:noWrap/>
            <w:vAlign w:val="bottom"/>
            <w:hideMark/>
          </w:tcPr>
          <w:p w14:paraId="2AB9EEE2" w14:textId="19A30EA2"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Moteurs, turbines et composantes (Biens)</w:t>
            </w:r>
          </w:p>
        </w:tc>
      </w:tr>
      <w:tr w:rsidR="000B79F6" w:rsidRPr="0025795D" w14:paraId="7E40872F"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48791C99" w14:textId="149B3578"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29</w:t>
            </w:r>
          </w:p>
        </w:tc>
        <w:tc>
          <w:tcPr>
            <w:tcW w:w="8010" w:type="dxa"/>
            <w:tcBorders>
              <w:top w:val="nil"/>
              <w:left w:val="nil"/>
              <w:bottom w:val="single" w:sz="4" w:space="0" w:color="808080"/>
              <w:right w:val="single" w:sz="4" w:space="0" w:color="808080"/>
            </w:tcBorders>
            <w:shd w:val="clear" w:color="000000" w:fill="FFFFFF"/>
            <w:noWrap/>
            <w:vAlign w:val="bottom"/>
            <w:hideMark/>
          </w:tcPr>
          <w:p w14:paraId="694B0660" w14:textId="2CA6E831"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Accessoires de moteurs (Biens)</w:t>
            </w:r>
          </w:p>
        </w:tc>
      </w:tr>
      <w:tr w:rsidR="000B79F6" w:rsidRPr="0025795D" w14:paraId="0EF015F8"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0C8F0F03" w14:textId="215F0414"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34</w:t>
            </w:r>
          </w:p>
        </w:tc>
        <w:tc>
          <w:tcPr>
            <w:tcW w:w="8010" w:type="dxa"/>
            <w:tcBorders>
              <w:top w:val="nil"/>
              <w:left w:val="nil"/>
              <w:bottom w:val="single" w:sz="4" w:space="0" w:color="808080"/>
              <w:right w:val="single" w:sz="4" w:space="0" w:color="808080"/>
            </w:tcBorders>
            <w:shd w:val="clear" w:color="000000" w:fill="FFFFFF"/>
            <w:noWrap/>
            <w:vAlign w:val="bottom"/>
            <w:hideMark/>
          </w:tcPr>
          <w:p w14:paraId="673FA028" w14:textId="708711AF"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Machines et équipements pour le travail de métaux (Biens)</w:t>
            </w:r>
          </w:p>
        </w:tc>
      </w:tr>
      <w:tr w:rsidR="000B79F6" w:rsidRPr="0025795D" w14:paraId="5BF40D8C"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2B87931A" w14:textId="552C31AE"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36</w:t>
            </w:r>
          </w:p>
        </w:tc>
        <w:tc>
          <w:tcPr>
            <w:tcW w:w="8010" w:type="dxa"/>
            <w:tcBorders>
              <w:top w:val="nil"/>
              <w:left w:val="nil"/>
              <w:bottom w:val="single" w:sz="4" w:space="0" w:color="808080"/>
              <w:right w:val="single" w:sz="4" w:space="0" w:color="808080"/>
            </w:tcBorders>
            <w:shd w:val="clear" w:color="000000" w:fill="FFFFFF"/>
            <w:noWrap/>
            <w:vAlign w:val="bottom"/>
            <w:hideMark/>
          </w:tcPr>
          <w:p w14:paraId="0B231547" w14:textId="1ACC19F7"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Machines pour industries spécialisées (Biens)</w:t>
            </w:r>
          </w:p>
        </w:tc>
      </w:tr>
      <w:tr w:rsidR="000B79F6" w:rsidRPr="0025795D" w14:paraId="416EF689"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3CB89C03" w14:textId="1B7AC5D1"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37</w:t>
            </w:r>
          </w:p>
        </w:tc>
        <w:tc>
          <w:tcPr>
            <w:tcW w:w="8010" w:type="dxa"/>
            <w:tcBorders>
              <w:top w:val="nil"/>
              <w:left w:val="nil"/>
              <w:bottom w:val="single" w:sz="4" w:space="0" w:color="808080"/>
              <w:right w:val="single" w:sz="4" w:space="0" w:color="808080"/>
            </w:tcBorders>
            <w:shd w:val="clear" w:color="000000" w:fill="FFFFFF"/>
            <w:noWrap/>
            <w:vAlign w:val="bottom"/>
            <w:hideMark/>
          </w:tcPr>
          <w:p w14:paraId="1145E500" w14:textId="1A5D1088"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Machinerie et équipement agricoles (Biens)</w:t>
            </w:r>
          </w:p>
        </w:tc>
      </w:tr>
      <w:tr w:rsidR="000B79F6" w:rsidRPr="0025795D" w14:paraId="633C82D9"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58F4AED3" w14:textId="5003A217"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38</w:t>
            </w:r>
          </w:p>
        </w:tc>
        <w:tc>
          <w:tcPr>
            <w:tcW w:w="8010" w:type="dxa"/>
            <w:tcBorders>
              <w:top w:val="nil"/>
              <w:left w:val="nil"/>
              <w:bottom w:val="single" w:sz="4" w:space="0" w:color="808080"/>
              <w:right w:val="single" w:sz="4" w:space="0" w:color="808080"/>
            </w:tcBorders>
            <w:shd w:val="clear" w:color="000000" w:fill="FFFFFF"/>
            <w:noWrap/>
            <w:vAlign w:val="bottom"/>
            <w:hideMark/>
          </w:tcPr>
          <w:p w14:paraId="3DE3B250" w14:textId="7EAFF28A"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 pour construction, mines, terrassement et entretien des routes (Biens)</w:t>
            </w:r>
          </w:p>
        </w:tc>
      </w:tr>
      <w:tr w:rsidR="000B79F6" w:rsidRPr="0025795D" w14:paraId="73355D62"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2374AC3B" w14:textId="366E2AEA"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39</w:t>
            </w:r>
          </w:p>
        </w:tc>
        <w:tc>
          <w:tcPr>
            <w:tcW w:w="8010" w:type="dxa"/>
            <w:tcBorders>
              <w:top w:val="nil"/>
              <w:left w:val="nil"/>
              <w:bottom w:val="single" w:sz="4" w:space="0" w:color="808080"/>
              <w:right w:val="single" w:sz="4" w:space="0" w:color="808080"/>
            </w:tcBorders>
            <w:shd w:val="clear" w:color="000000" w:fill="FFFFFF"/>
            <w:noWrap/>
            <w:vAlign w:val="bottom"/>
            <w:hideMark/>
          </w:tcPr>
          <w:p w14:paraId="4E000E67" w14:textId="1409756A"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Équipements de manutention des matières (Biens)</w:t>
            </w:r>
          </w:p>
        </w:tc>
      </w:tr>
      <w:tr w:rsidR="000B79F6" w:rsidRPr="0025795D" w14:paraId="1198B2B2"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614C5BE1" w14:textId="3B7135B0"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41</w:t>
            </w:r>
          </w:p>
        </w:tc>
        <w:tc>
          <w:tcPr>
            <w:tcW w:w="8010" w:type="dxa"/>
            <w:tcBorders>
              <w:top w:val="nil"/>
              <w:left w:val="nil"/>
              <w:bottom w:val="single" w:sz="4" w:space="0" w:color="808080"/>
              <w:right w:val="single" w:sz="4" w:space="0" w:color="808080"/>
            </w:tcBorders>
            <w:shd w:val="clear" w:color="000000" w:fill="FFFFFF"/>
            <w:noWrap/>
            <w:vAlign w:val="bottom"/>
            <w:hideMark/>
          </w:tcPr>
          <w:p w14:paraId="496DBA81" w14:textId="1C4E7F6F"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Équipements de réfrigération, de conditionnement et de circulation d’air (Biens)</w:t>
            </w:r>
          </w:p>
        </w:tc>
      </w:tr>
      <w:tr w:rsidR="000B79F6" w:rsidRPr="0025795D" w14:paraId="60530932"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2A0C0340" w14:textId="0125833F"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42</w:t>
            </w:r>
          </w:p>
        </w:tc>
        <w:tc>
          <w:tcPr>
            <w:tcW w:w="8010" w:type="dxa"/>
            <w:tcBorders>
              <w:top w:val="nil"/>
              <w:left w:val="nil"/>
              <w:bottom w:val="single" w:sz="4" w:space="0" w:color="808080"/>
              <w:right w:val="single" w:sz="4" w:space="0" w:color="808080"/>
            </w:tcBorders>
            <w:shd w:val="clear" w:color="000000" w:fill="FFFFFF"/>
            <w:noWrap/>
            <w:vAlign w:val="bottom"/>
            <w:hideMark/>
          </w:tcPr>
          <w:p w14:paraId="29E564A6" w14:textId="139CED1D"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Matériel de sécurité, de sauvetage et de lutte contre l’incendie et équipement et matériel de protection de l’environnement (Biens)</w:t>
            </w:r>
          </w:p>
        </w:tc>
      </w:tr>
      <w:tr w:rsidR="000B79F6" w:rsidRPr="0025795D" w14:paraId="25ABBD04"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6C94BBA5" w14:textId="1728C75B"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43</w:t>
            </w:r>
          </w:p>
        </w:tc>
        <w:tc>
          <w:tcPr>
            <w:tcW w:w="8010" w:type="dxa"/>
            <w:tcBorders>
              <w:top w:val="nil"/>
              <w:left w:val="nil"/>
              <w:bottom w:val="single" w:sz="4" w:space="0" w:color="808080"/>
              <w:right w:val="single" w:sz="4" w:space="0" w:color="808080"/>
            </w:tcBorders>
            <w:shd w:val="clear" w:color="000000" w:fill="FFFFFF"/>
            <w:noWrap/>
            <w:vAlign w:val="bottom"/>
            <w:hideMark/>
          </w:tcPr>
          <w:p w14:paraId="20EFAC25" w14:textId="4F66FF3C"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Pompes et compresseurs (Biens)</w:t>
            </w:r>
          </w:p>
        </w:tc>
      </w:tr>
      <w:tr w:rsidR="000B79F6" w:rsidRPr="0025795D" w14:paraId="2C993FDE"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487F176C" w14:textId="12749BC5"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44</w:t>
            </w:r>
          </w:p>
        </w:tc>
        <w:tc>
          <w:tcPr>
            <w:tcW w:w="8010" w:type="dxa"/>
            <w:tcBorders>
              <w:top w:val="nil"/>
              <w:left w:val="nil"/>
              <w:bottom w:val="single" w:sz="4" w:space="0" w:color="808080"/>
              <w:right w:val="single" w:sz="4" w:space="0" w:color="808080"/>
            </w:tcBorders>
            <w:shd w:val="clear" w:color="000000" w:fill="FFFFFF"/>
            <w:noWrap/>
            <w:vAlign w:val="bottom"/>
            <w:hideMark/>
          </w:tcPr>
          <w:p w14:paraId="4EB26353" w14:textId="1DC926C8"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Chaudières, centrale thermique à vapeur, équipement de séchage et réacteurs nucléaires (Biens)</w:t>
            </w:r>
          </w:p>
        </w:tc>
      </w:tr>
      <w:tr w:rsidR="000B79F6" w:rsidRPr="0025795D" w14:paraId="37D33D85"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0E3403E3" w14:textId="1E888BE7"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45</w:t>
            </w:r>
          </w:p>
        </w:tc>
        <w:tc>
          <w:tcPr>
            <w:tcW w:w="8010" w:type="dxa"/>
            <w:tcBorders>
              <w:top w:val="nil"/>
              <w:left w:val="nil"/>
              <w:bottom w:val="single" w:sz="4" w:space="0" w:color="808080"/>
              <w:right w:val="single" w:sz="4" w:space="0" w:color="808080"/>
            </w:tcBorders>
            <w:shd w:val="clear" w:color="000000" w:fill="FFFFFF"/>
            <w:noWrap/>
            <w:vAlign w:val="bottom"/>
            <w:hideMark/>
          </w:tcPr>
          <w:p w14:paraId="7C85E5F1" w14:textId="7CA04BB9"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 de plomberie, de chauffage et d’hygiène (Biens)</w:t>
            </w:r>
          </w:p>
        </w:tc>
      </w:tr>
      <w:tr w:rsidR="000B79F6" w:rsidRPr="0025795D" w14:paraId="6F9DE89F"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3DEBF19B" w14:textId="776BE901"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46</w:t>
            </w:r>
          </w:p>
        </w:tc>
        <w:tc>
          <w:tcPr>
            <w:tcW w:w="8010" w:type="dxa"/>
            <w:tcBorders>
              <w:top w:val="nil"/>
              <w:left w:val="nil"/>
              <w:bottom w:val="single" w:sz="4" w:space="0" w:color="808080"/>
              <w:right w:val="single" w:sz="4" w:space="0" w:color="808080"/>
            </w:tcBorders>
            <w:shd w:val="clear" w:color="000000" w:fill="FFFFFF"/>
            <w:noWrap/>
            <w:vAlign w:val="bottom"/>
            <w:hideMark/>
          </w:tcPr>
          <w:p w14:paraId="1FA09C6E" w14:textId="234FEE3A"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Équipements de purification des eaux et de traitement des eaux usées (Biens)</w:t>
            </w:r>
          </w:p>
        </w:tc>
      </w:tr>
      <w:tr w:rsidR="000B79F6" w:rsidRPr="0025795D" w14:paraId="397EE837"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17F2129A" w14:textId="01D6C9E2"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47</w:t>
            </w:r>
          </w:p>
        </w:tc>
        <w:tc>
          <w:tcPr>
            <w:tcW w:w="8010" w:type="dxa"/>
            <w:tcBorders>
              <w:top w:val="nil"/>
              <w:left w:val="nil"/>
              <w:bottom w:val="single" w:sz="4" w:space="0" w:color="808080"/>
              <w:right w:val="single" w:sz="4" w:space="0" w:color="808080"/>
            </w:tcBorders>
            <w:shd w:val="clear" w:color="000000" w:fill="FFFFFF"/>
            <w:noWrap/>
            <w:vAlign w:val="bottom"/>
            <w:hideMark/>
          </w:tcPr>
          <w:p w14:paraId="3CC054B8" w14:textId="5CF55167"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Conduites, tubes, tuyaux et raccords (Biens)</w:t>
            </w:r>
          </w:p>
        </w:tc>
      </w:tr>
      <w:tr w:rsidR="000B79F6" w:rsidRPr="0025795D" w14:paraId="413E401B"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549F69DC" w14:textId="280B9E5F"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51</w:t>
            </w:r>
          </w:p>
        </w:tc>
        <w:tc>
          <w:tcPr>
            <w:tcW w:w="8010" w:type="dxa"/>
            <w:tcBorders>
              <w:top w:val="nil"/>
              <w:left w:val="nil"/>
              <w:bottom w:val="single" w:sz="4" w:space="0" w:color="808080"/>
              <w:right w:val="single" w:sz="4" w:space="0" w:color="808080"/>
            </w:tcBorders>
            <w:shd w:val="clear" w:color="000000" w:fill="FFFFFF"/>
            <w:noWrap/>
            <w:vAlign w:val="bottom"/>
            <w:hideMark/>
          </w:tcPr>
          <w:p w14:paraId="02ACFBA3" w14:textId="436BF903"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Outils à main (Biens)</w:t>
            </w:r>
          </w:p>
        </w:tc>
      </w:tr>
      <w:tr w:rsidR="000B79F6" w:rsidRPr="0025795D" w14:paraId="1AFB602E"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0C2E25E1" w14:textId="60C76FFD"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53</w:t>
            </w:r>
          </w:p>
        </w:tc>
        <w:tc>
          <w:tcPr>
            <w:tcW w:w="8010" w:type="dxa"/>
            <w:tcBorders>
              <w:top w:val="nil"/>
              <w:left w:val="nil"/>
              <w:bottom w:val="single" w:sz="4" w:space="0" w:color="808080"/>
              <w:right w:val="single" w:sz="4" w:space="0" w:color="808080"/>
            </w:tcBorders>
            <w:shd w:val="clear" w:color="000000" w:fill="FFFFFF"/>
            <w:noWrap/>
            <w:vAlign w:val="bottom"/>
            <w:hideMark/>
          </w:tcPr>
          <w:p w14:paraId="616FD997" w14:textId="794DE4B3" w:rsidR="000B79F6" w:rsidRPr="0025795D" w:rsidRDefault="00011921" w:rsidP="003E3068">
            <w:pPr>
              <w:spacing w:after="0" w:line="240" w:lineRule="auto"/>
              <w:rPr>
                <w:rFonts w:eastAsia="Times New Roman" w:cstheme="minorHAnsi"/>
                <w:lang w:eastAsia="fr-CA"/>
              </w:rPr>
            </w:pPr>
            <w:r w:rsidRPr="0025795D">
              <w:rPr>
                <w:rFonts w:eastAsia="Times New Roman" w:cstheme="minorHAnsi"/>
                <w:lang w:eastAsia="fr-CA"/>
              </w:rPr>
              <w:t>Quincaillerie et abrasifs (Biens)</w:t>
            </w:r>
          </w:p>
        </w:tc>
      </w:tr>
      <w:tr w:rsidR="000B79F6" w:rsidRPr="0025795D" w14:paraId="10A3C6B0"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38A594E3" w14:textId="5E2026B5"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54</w:t>
            </w:r>
          </w:p>
        </w:tc>
        <w:tc>
          <w:tcPr>
            <w:tcW w:w="8010" w:type="dxa"/>
            <w:tcBorders>
              <w:top w:val="nil"/>
              <w:left w:val="nil"/>
              <w:bottom w:val="single" w:sz="4" w:space="0" w:color="808080"/>
              <w:right w:val="single" w:sz="4" w:space="0" w:color="808080"/>
            </w:tcBorders>
            <w:shd w:val="clear" w:color="000000" w:fill="FFFFFF"/>
            <w:noWrap/>
            <w:vAlign w:val="bottom"/>
            <w:hideMark/>
          </w:tcPr>
          <w:p w14:paraId="434D8994" w14:textId="5C1EE4AF"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Constructions préfabriquées, structures et échafaudages (Biens)</w:t>
            </w:r>
          </w:p>
        </w:tc>
      </w:tr>
      <w:tr w:rsidR="000B79F6" w:rsidRPr="0025795D" w14:paraId="046D92C3"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760A1232" w14:textId="1279D9E1"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55</w:t>
            </w:r>
          </w:p>
        </w:tc>
        <w:tc>
          <w:tcPr>
            <w:tcW w:w="8010" w:type="dxa"/>
            <w:tcBorders>
              <w:top w:val="nil"/>
              <w:left w:val="nil"/>
              <w:bottom w:val="single" w:sz="4" w:space="0" w:color="808080"/>
              <w:right w:val="single" w:sz="4" w:space="0" w:color="808080"/>
            </w:tcBorders>
            <w:shd w:val="clear" w:color="000000" w:fill="FFFFFF"/>
            <w:noWrap/>
            <w:vAlign w:val="bottom"/>
            <w:hideMark/>
          </w:tcPr>
          <w:p w14:paraId="7B68F435" w14:textId="625F1670"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Bois débité, bois de menuiserie, contre-plaqué et feuilles de placage (Biens)</w:t>
            </w:r>
          </w:p>
        </w:tc>
      </w:tr>
      <w:tr w:rsidR="000B79F6" w:rsidRPr="0025795D" w14:paraId="2C0EB1A1"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7AA3FFE7" w14:textId="67A84455"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56</w:t>
            </w:r>
          </w:p>
        </w:tc>
        <w:tc>
          <w:tcPr>
            <w:tcW w:w="8010" w:type="dxa"/>
            <w:tcBorders>
              <w:top w:val="nil"/>
              <w:left w:val="nil"/>
              <w:bottom w:val="single" w:sz="4" w:space="0" w:color="808080"/>
              <w:right w:val="single" w:sz="4" w:space="0" w:color="808080"/>
            </w:tcBorders>
            <w:shd w:val="clear" w:color="000000" w:fill="FFFFFF"/>
            <w:noWrap/>
            <w:vAlign w:val="bottom"/>
            <w:hideMark/>
          </w:tcPr>
          <w:p w14:paraId="009D428C" w14:textId="335513EB"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Matériaux de construction et d’entretien du bâtiment (Biens)</w:t>
            </w:r>
          </w:p>
        </w:tc>
      </w:tr>
      <w:tr w:rsidR="000B79F6" w:rsidRPr="0025795D" w14:paraId="078BCA9D"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4AC12CE1" w14:textId="055BAFD5" w:rsidR="000B79F6" w:rsidRPr="0025795D" w:rsidRDefault="0083766D" w:rsidP="003E3068">
            <w:pPr>
              <w:spacing w:after="0" w:line="240" w:lineRule="auto"/>
              <w:jc w:val="center"/>
              <w:rPr>
                <w:rFonts w:eastAsia="Times New Roman" w:cstheme="minorHAnsi"/>
                <w:lang w:eastAsia="fr-CA"/>
              </w:rPr>
            </w:pPr>
            <w:r w:rsidRPr="0025795D">
              <w:rPr>
                <w:rFonts w:eastAsia="Times New Roman" w:cstheme="minorHAnsi"/>
                <w:lang w:eastAsia="fr-CA"/>
              </w:rPr>
              <w:t>5</w:t>
            </w:r>
            <w:r w:rsidR="000B79F6" w:rsidRPr="0025795D">
              <w:rPr>
                <w:rFonts w:eastAsia="Times New Roman" w:cstheme="minorHAnsi"/>
                <w:lang w:eastAsia="fr-CA"/>
              </w:rPr>
              <w:t>8</w:t>
            </w:r>
          </w:p>
        </w:tc>
        <w:tc>
          <w:tcPr>
            <w:tcW w:w="8010" w:type="dxa"/>
            <w:tcBorders>
              <w:top w:val="nil"/>
              <w:left w:val="nil"/>
              <w:bottom w:val="single" w:sz="4" w:space="0" w:color="808080"/>
              <w:right w:val="single" w:sz="4" w:space="0" w:color="808080"/>
            </w:tcBorders>
            <w:shd w:val="clear" w:color="000000" w:fill="FFFFFF"/>
            <w:noWrap/>
            <w:vAlign w:val="bottom"/>
            <w:hideMark/>
          </w:tcPr>
          <w:p w14:paraId="6FE38C57" w14:textId="42B8FCC0"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Équipements de télécommunications, de détection et à rayonnement cohérent (Biens)</w:t>
            </w:r>
          </w:p>
        </w:tc>
      </w:tr>
      <w:tr w:rsidR="000B79F6" w:rsidRPr="0025795D" w14:paraId="37D9B70A"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18E896D2" w14:textId="297521E6"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59</w:t>
            </w:r>
          </w:p>
        </w:tc>
        <w:tc>
          <w:tcPr>
            <w:tcW w:w="8010" w:type="dxa"/>
            <w:tcBorders>
              <w:top w:val="nil"/>
              <w:left w:val="nil"/>
              <w:bottom w:val="single" w:sz="4" w:space="0" w:color="808080"/>
              <w:right w:val="single" w:sz="4" w:space="0" w:color="808080"/>
            </w:tcBorders>
            <w:shd w:val="clear" w:color="000000" w:fill="FFFFFF"/>
            <w:noWrap/>
            <w:vAlign w:val="bottom"/>
            <w:hideMark/>
          </w:tcPr>
          <w:p w14:paraId="2DEEA918" w14:textId="1B576F7B"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Composants d’équipement électrique et électronique (Biens)</w:t>
            </w:r>
          </w:p>
        </w:tc>
      </w:tr>
      <w:tr w:rsidR="000B79F6" w:rsidRPr="0025795D" w14:paraId="65533164"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364FD2C0" w14:textId="0DA22BC8"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61</w:t>
            </w:r>
          </w:p>
        </w:tc>
        <w:tc>
          <w:tcPr>
            <w:tcW w:w="8010" w:type="dxa"/>
            <w:tcBorders>
              <w:top w:val="nil"/>
              <w:left w:val="nil"/>
              <w:bottom w:val="single" w:sz="4" w:space="0" w:color="808080"/>
              <w:right w:val="single" w:sz="4" w:space="0" w:color="808080"/>
            </w:tcBorders>
            <w:shd w:val="clear" w:color="000000" w:fill="FFFFFF"/>
            <w:noWrap/>
            <w:vAlign w:val="bottom"/>
            <w:hideMark/>
          </w:tcPr>
          <w:p w14:paraId="2F54DA9B" w14:textId="0BBB1B20"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Fils électriques et équipements générateurs et distributeurs d’énergie (Biens)</w:t>
            </w:r>
          </w:p>
        </w:tc>
      </w:tr>
      <w:tr w:rsidR="000B79F6" w:rsidRPr="0025795D" w14:paraId="675A822D"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439AB54D" w14:textId="2176461D"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62</w:t>
            </w:r>
          </w:p>
        </w:tc>
        <w:tc>
          <w:tcPr>
            <w:tcW w:w="8010" w:type="dxa"/>
            <w:tcBorders>
              <w:top w:val="nil"/>
              <w:left w:val="nil"/>
              <w:bottom w:val="single" w:sz="4" w:space="0" w:color="808080"/>
              <w:right w:val="single" w:sz="4" w:space="0" w:color="808080"/>
            </w:tcBorders>
            <w:shd w:val="clear" w:color="000000" w:fill="FFFFFF"/>
            <w:noWrap/>
            <w:vAlign w:val="bottom"/>
            <w:hideMark/>
          </w:tcPr>
          <w:p w14:paraId="212A1B00" w14:textId="330F41FB"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Dispositifs d’éclairage et lampes (Biens)</w:t>
            </w:r>
          </w:p>
        </w:tc>
      </w:tr>
      <w:tr w:rsidR="000B79F6" w:rsidRPr="0025795D" w14:paraId="463DD72C"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1640D483" w14:textId="516C91B0"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lastRenderedPageBreak/>
              <w:t>63</w:t>
            </w:r>
          </w:p>
        </w:tc>
        <w:tc>
          <w:tcPr>
            <w:tcW w:w="8010" w:type="dxa"/>
            <w:tcBorders>
              <w:top w:val="nil"/>
              <w:left w:val="nil"/>
              <w:bottom w:val="single" w:sz="4" w:space="0" w:color="808080"/>
              <w:right w:val="single" w:sz="4" w:space="0" w:color="808080"/>
            </w:tcBorders>
            <w:shd w:val="clear" w:color="000000" w:fill="FFFFFF"/>
            <w:noWrap/>
            <w:vAlign w:val="bottom"/>
            <w:hideMark/>
          </w:tcPr>
          <w:p w14:paraId="50256919" w14:textId="71692A55"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Systèmes d’alarme, de signalisation et de détection (Biens)</w:t>
            </w:r>
          </w:p>
        </w:tc>
      </w:tr>
      <w:tr w:rsidR="000B79F6" w:rsidRPr="0025795D" w14:paraId="62BBE58A"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4D748CD3" w14:textId="4D1DEDE5"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65</w:t>
            </w:r>
          </w:p>
        </w:tc>
        <w:tc>
          <w:tcPr>
            <w:tcW w:w="8010" w:type="dxa"/>
            <w:tcBorders>
              <w:top w:val="nil"/>
              <w:left w:val="nil"/>
              <w:bottom w:val="single" w:sz="4" w:space="0" w:color="808080"/>
              <w:right w:val="single" w:sz="4" w:space="0" w:color="808080"/>
            </w:tcBorders>
            <w:shd w:val="clear" w:color="000000" w:fill="FFFFFF"/>
            <w:noWrap/>
            <w:vAlign w:val="bottom"/>
            <w:hideMark/>
          </w:tcPr>
          <w:p w14:paraId="0B4B4C54" w14:textId="6F7E13DE"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 et approvisionnements médicaux, dentaires et vétérinaires (Biens)</w:t>
            </w:r>
          </w:p>
        </w:tc>
      </w:tr>
      <w:tr w:rsidR="000B79F6" w:rsidRPr="0025795D" w14:paraId="74174857"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5D61D3B8" w14:textId="103C45AF"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66</w:t>
            </w:r>
          </w:p>
        </w:tc>
        <w:tc>
          <w:tcPr>
            <w:tcW w:w="8010" w:type="dxa"/>
            <w:tcBorders>
              <w:top w:val="nil"/>
              <w:left w:val="nil"/>
              <w:bottom w:val="single" w:sz="4" w:space="0" w:color="808080"/>
              <w:right w:val="single" w:sz="4" w:space="0" w:color="808080"/>
            </w:tcBorders>
            <w:shd w:val="clear" w:color="000000" w:fill="FFFFFF"/>
            <w:noWrap/>
            <w:vAlign w:val="bottom"/>
            <w:hideMark/>
          </w:tcPr>
          <w:p w14:paraId="0D042BF7" w14:textId="2F2E6E3C"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 et instruments de laboratoire (Biens)</w:t>
            </w:r>
          </w:p>
        </w:tc>
      </w:tr>
      <w:tr w:rsidR="000B79F6" w:rsidRPr="0025795D" w14:paraId="7D873CFE"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3C3F38DA" w14:textId="7349F5BB"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67</w:t>
            </w:r>
          </w:p>
        </w:tc>
        <w:tc>
          <w:tcPr>
            <w:tcW w:w="8010" w:type="dxa"/>
            <w:tcBorders>
              <w:top w:val="nil"/>
              <w:left w:val="nil"/>
              <w:bottom w:val="single" w:sz="4" w:space="0" w:color="808080"/>
              <w:right w:val="single" w:sz="4" w:space="0" w:color="808080"/>
            </w:tcBorders>
            <w:shd w:val="clear" w:color="000000" w:fill="FFFFFF"/>
            <w:noWrap/>
            <w:vAlign w:val="bottom"/>
            <w:hideMark/>
          </w:tcPr>
          <w:p w14:paraId="6074D7CA" w14:textId="1EBE5256"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Matériel photographique (Biens)</w:t>
            </w:r>
          </w:p>
        </w:tc>
      </w:tr>
      <w:tr w:rsidR="000B79F6" w:rsidRPr="0025795D" w14:paraId="12535E17"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483BC998" w14:textId="7764F8BF"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68</w:t>
            </w:r>
          </w:p>
        </w:tc>
        <w:tc>
          <w:tcPr>
            <w:tcW w:w="8010" w:type="dxa"/>
            <w:tcBorders>
              <w:top w:val="nil"/>
              <w:left w:val="nil"/>
              <w:bottom w:val="single" w:sz="4" w:space="0" w:color="808080"/>
              <w:right w:val="single" w:sz="4" w:space="0" w:color="808080"/>
            </w:tcBorders>
            <w:shd w:val="clear" w:color="000000" w:fill="FFFFFF"/>
            <w:noWrap/>
            <w:vAlign w:val="bottom"/>
          </w:tcPr>
          <w:p w14:paraId="38B1A6A8" w14:textId="7711FED1"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Produits chimiques (Biens)</w:t>
            </w:r>
          </w:p>
        </w:tc>
      </w:tr>
      <w:tr w:rsidR="000B79F6" w:rsidRPr="0025795D" w14:paraId="4993A4E5"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234D50C7" w14:textId="77A7B44A"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69</w:t>
            </w:r>
          </w:p>
        </w:tc>
        <w:tc>
          <w:tcPr>
            <w:tcW w:w="8010" w:type="dxa"/>
            <w:tcBorders>
              <w:top w:val="nil"/>
              <w:left w:val="nil"/>
              <w:bottom w:val="single" w:sz="4" w:space="0" w:color="808080"/>
              <w:right w:val="single" w:sz="4" w:space="0" w:color="808080"/>
            </w:tcBorders>
            <w:shd w:val="clear" w:color="000000" w:fill="FFFFFF"/>
            <w:noWrap/>
            <w:vAlign w:val="bottom"/>
            <w:hideMark/>
          </w:tcPr>
          <w:p w14:paraId="6820B383" w14:textId="36D5314A"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Instruments et appareils d’instruction et d’entraînement (Biens)</w:t>
            </w:r>
          </w:p>
        </w:tc>
      </w:tr>
      <w:tr w:rsidR="000B79F6" w:rsidRPr="0025795D" w14:paraId="19BED506"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4029CC25" w14:textId="77BC734A"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70</w:t>
            </w:r>
          </w:p>
        </w:tc>
        <w:tc>
          <w:tcPr>
            <w:tcW w:w="8010" w:type="dxa"/>
            <w:tcBorders>
              <w:top w:val="nil"/>
              <w:left w:val="nil"/>
              <w:bottom w:val="single" w:sz="4" w:space="0" w:color="808080"/>
              <w:right w:val="single" w:sz="4" w:space="0" w:color="808080"/>
            </w:tcBorders>
            <w:shd w:val="clear" w:color="000000" w:fill="FFFFFF"/>
            <w:noWrap/>
            <w:vAlign w:val="bottom"/>
            <w:hideMark/>
          </w:tcPr>
          <w:p w14:paraId="1E8970F3" w14:textId="2386091C"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 pour le traitement automatique de données à usage général, logiciel, comprenant la microprogrammation, fournitures et équipement de soutien (Biens)</w:t>
            </w:r>
          </w:p>
        </w:tc>
      </w:tr>
      <w:tr w:rsidR="000B79F6" w:rsidRPr="0025795D" w14:paraId="49A36C0A"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48FF0A3E" w14:textId="139FDA31"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71</w:t>
            </w:r>
          </w:p>
        </w:tc>
        <w:tc>
          <w:tcPr>
            <w:tcW w:w="8010" w:type="dxa"/>
            <w:tcBorders>
              <w:top w:val="nil"/>
              <w:left w:val="nil"/>
              <w:bottom w:val="single" w:sz="4" w:space="0" w:color="808080"/>
              <w:right w:val="single" w:sz="4" w:space="0" w:color="808080"/>
            </w:tcBorders>
            <w:shd w:val="clear" w:color="000000" w:fill="FFFFFF"/>
            <w:noWrap/>
            <w:vAlign w:val="bottom"/>
            <w:hideMark/>
          </w:tcPr>
          <w:p w14:paraId="7B38B5CD" w14:textId="4084EAFA"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Mobiliers (Biens)</w:t>
            </w:r>
          </w:p>
        </w:tc>
      </w:tr>
      <w:tr w:rsidR="000B79F6" w:rsidRPr="0025795D" w14:paraId="790A28F7"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1D748B22" w14:textId="76824A76"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72</w:t>
            </w:r>
          </w:p>
        </w:tc>
        <w:tc>
          <w:tcPr>
            <w:tcW w:w="8010" w:type="dxa"/>
            <w:tcBorders>
              <w:top w:val="nil"/>
              <w:left w:val="nil"/>
              <w:bottom w:val="single" w:sz="4" w:space="0" w:color="808080"/>
              <w:right w:val="single" w:sz="4" w:space="0" w:color="808080"/>
            </w:tcBorders>
            <w:shd w:val="clear" w:color="000000" w:fill="FFFFFF"/>
            <w:noWrap/>
            <w:vAlign w:val="bottom"/>
            <w:hideMark/>
          </w:tcPr>
          <w:p w14:paraId="1B0A667A" w14:textId="300854C2"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Fournitures et accessoires d’ameublement domestique et commercial (Biens)</w:t>
            </w:r>
          </w:p>
        </w:tc>
      </w:tr>
      <w:tr w:rsidR="000B79F6" w:rsidRPr="0025795D" w14:paraId="0A32E0AE"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15D272FC" w14:textId="15197138"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73</w:t>
            </w:r>
          </w:p>
        </w:tc>
        <w:tc>
          <w:tcPr>
            <w:tcW w:w="8010" w:type="dxa"/>
            <w:tcBorders>
              <w:top w:val="nil"/>
              <w:left w:val="nil"/>
              <w:bottom w:val="single" w:sz="4" w:space="0" w:color="808080"/>
              <w:right w:val="single" w:sz="4" w:space="0" w:color="808080"/>
            </w:tcBorders>
            <w:shd w:val="clear" w:color="000000" w:fill="FFFFFF"/>
            <w:noWrap/>
            <w:vAlign w:val="bottom"/>
            <w:hideMark/>
          </w:tcPr>
          <w:p w14:paraId="4591ECB6" w14:textId="2E43F0A4"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Équipements pour la préparation et le service des aliments (Biens)</w:t>
            </w:r>
          </w:p>
        </w:tc>
      </w:tr>
      <w:tr w:rsidR="000B79F6" w:rsidRPr="0025795D" w14:paraId="5BB9AC29"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5CE22F87" w14:textId="08252C19"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74</w:t>
            </w:r>
          </w:p>
        </w:tc>
        <w:tc>
          <w:tcPr>
            <w:tcW w:w="8010" w:type="dxa"/>
            <w:tcBorders>
              <w:top w:val="nil"/>
              <w:left w:val="nil"/>
              <w:bottom w:val="single" w:sz="4" w:space="0" w:color="808080"/>
              <w:right w:val="single" w:sz="4" w:space="0" w:color="808080"/>
            </w:tcBorders>
            <w:shd w:val="clear" w:color="000000" w:fill="FFFFFF"/>
            <w:noWrap/>
            <w:vAlign w:val="bottom"/>
            <w:hideMark/>
          </w:tcPr>
          <w:p w14:paraId="6C463059" w14:textId="46DEB639"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Machines de bureau, systèmes de traitement des textes et équipement à classement visible (Biens)</w:t>
            </w:r>
          </w:p>
        </w:tc>
      </w:tr>
      <w:tr w:rsidR="000B79F6" w:rsidRPr="0025795D" w14:paraId="382C46F2"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7D0E7509" w14:textId="1E96541A"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75</w:t>
            </w:r>
          </w:p>
        </w:tc>
        <w:tc>
          <w:tcPr>
            <w:tcW w:w="8010" w:type="dxa"/>
            <w:tcBorders>
              <w:top w:val="nil"/>
              <w:left w:val="nil"/>
              <w:bottom w:val="single" w:sz="4" w:space="0" w:color="808080"/>
              <w:right w:val="single" w:sz="4" w:space="0" w:color="808080"/>
            </w:tcBorders>
            <w:shd w:val="clear" w:color="000000" w:fill="FFFFFF"/>
            <w:noWrap/>
            <w:vAlign w:val="bottom"/>
            <w:hideMark/>
          </w:tcPr>
          <w:p w14:paraId="2EACD9CD" w14:textId="1C67B23C"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Fournitures de bureau (Biens)</w:t>
            </w:r>
          </w:p>
        </w:tc>
      </w:tr>
      <w:tr w:rsidR="000B79F6" w:rsidRPr="0025795D" w14:paraId="75EA6891"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15AA719B" w14:textId="1F01AEA9"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78</w:t>
            </w:r>
          </w:p>
        </w:tc>
        <w:tc>
          <w:tcPr>
            <w:tcW w:w="8010" w:type="dxa"/>
            <w:tcBorders>
              <w:top w:val="nil"/>
              <w:left w:val="nil"/>
              <w:bottom w:val="single" w:sz="4" w:space="0" w:color="808080"/>
              <w:right w:val="single" w:sz="4" w:space="0" w:color="808080"/>
            </w:tcBorders>
            <w:shd w:val="clear" w:color="000000" w:fill="FFFFFF"/>
            <w:noWrap/>
            <w:vAlign w:val="bottom"/>
            <w:hideMark/>
          </w:tcPr>
          <w:p w14:paraId="46D509EB" w14:textId="6C160609"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Équipements de sport et de divertissement (Biens)</w:t>
            </w:r>
          </w:p>
        </w:tc>
      </w:tr>
      <w:tr w:rsidR="000B79F6" w:rsidRPr="0025795D" w14:paraId="75A8BC33"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3CBA679B" w14:textId="015E702A"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79</w:t>
            </w:r>
          </w:p>
        </w:tc>
        <w:tc>
          <w:tcPr>
            <w:tcW w:w="8010" w:type="dxa"/>
            <w:tcBorders>
              <w:top w:val="nil"/>
              <w:left w:val="nil"/>
              <w:bottom w:val="single" w:sz="4" w:space="0" w:color="808080"/>
              <w:right w:val="single" w:sz="4" w:space="0" w:color="808080"/>
            </w:tcBorders>
            <w:shd w:val="clear" w:color="000000" w:fill="FFFFFF"/>
            <w:noWrap/>
            <w:vAlign w:val="bottom"/>
            <w:hideMark/>
          </w:tcPr>
          <w:p w14:paraId="5625728F" w14:textId="0FD16EEB"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Équipement et produits de nettoyage (Biens)</w:t>
            </w:r>
          </w:p>
        </w:tc>
      </w:tr>
      <w:tr w:rsidR="000B79F6" w:rsidRPr="0025795D" w14:paraId="394EF09A"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6548F214" w14:textId="0099C97F"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80</w:t>
            </w:r>
          </w:p>
        </w:tc>
        <w:tc>
          <w:tcPr>
            <w:tcW w:w="8010" w:type="dxa"/>
            <w:tcBorders>
              <w:top w:val="nil"/>
              <w:left w:val="nil"/>
              <w:bottom w:val="single" w:sz="4" w:space="0" w:color="808080"/>
              <w:right w:val="single" w:sz="4" w:space="0" w:color="808080"/>
            </w:tcBorders>
            <w:shd w:val="clear" w:color="000000" w:fill="FFFFFF"/>
            <w:noWrap/>
            <w:vAlign w:val="bottom"/>
            <w:hideMark/>
          </w:tcPr>
          <w:p w14:paraId="3A7BC55A" w14:textId="30B8D229"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Brosses, peintures, produits d’étanchéité et adhésifs (Biens)</w:t>
            </w:r>
          </w:p>
        </w:tc>
      </w:tr>
      <w:tr w:rsidR="000B79F6" w:rsidRPr="0025795D" w14:paraId="6A97B1CF"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247114CC" w14:textId="74B5E186"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81</w:t>
            </w:r>
          </w:p>
        </w:tc>
        <w:tc>
          <w:tcPr>
            <w:tcW w:w="8010" w:type="dxa"/>
            <w:tcBorders>
              <w:top w:val="nil"/>
              <w:left w:val="nil"/>
              <w:bottom w:val="single" w:sz="4" w:space="0" w:color="808080"/>
              <w:right w:val="single" w:sz="4" w:space="0" w:color="808080"/>
            </w:tcBorders>
            <w:shd w:val="clear" w:color="000000" w:fill="FFFFFF"/>
            <w:noWrap/>
            <w:vAlign w:val="bottom"/>
            <w:hideMark/>
          </w:tcPr>
          <w:p w14:paraId="21378936" w14:textId="5931B9C8"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Emballages – Matériaux d’empaquetage et d’emballage (Biens)</w:t>
            </w:r>
          </w:p>
        </w:tc>
      </w:tr>
      <w:tr w:rsidR="000B79F6" w:rsidRPr="0025795D" w14:paraId="03A2C751"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588D4031" w14:textId="7F6F87B3"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83</w:t>
            </w:r>
          </w:p>
        </w:tc>
        <w:tc>
          <w:tcPr>
            <w:tcW w:w="8010" w:type="dxa"/>
            <w:tcBorders>
              <w:top w:val="nil"/>
              <w:left w:val="nil"/>
              <w:bottom w:val="single" w:sz="4" w:space="0" w:color="808080"/>
              <w:right w:val="single" w:sz="4" w:space="0" w:color="808080"/>
            </w:tcBorders>
            <w:shd w:val="clear" w:color="000000" w:fill="FFFFFF"/>
            <w:noWrap/>
            <w:vAlign w:val="bottom"/>
            <w:hideMark/>
          </w:tcPr>
          <w:p w14:paraId="3DE48A84" w14:textId="74538584"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Textiles, cuir, fourrure, fourniture de vêtements et de souliers, tentes et drapeaux (Biens)</w:t>
            </w:r>
          </w:p>
        </w:tc>
      </w:tr>
      <w:tr w:rsidR="000B79F6" w:rsidRPr="0025795D" w14:paraId="10A56019"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16C52E58" w14:textId="0C194109"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84</w:t>
            </w:r>
          </w:p>
        </w:tc>
        <w:tc>
          <w:tcPr>
            <w:tcW w:w="8010" w:type="dxa"/>
            <w:tcBorders>
              <w:top w:val="nil"/>
              <w:left w:val="nil"/>
              <w:bottom w:val="single" w:sz="4" w:space="0" w:color="808080"/>
              <w:right w:val="single" w:sz="4" w:space="0" w:color="808080"/>
            </w:tcBorders>
            <w:shd w:val="clear" w:color="000000" w:fill="FFFFFF"/>
            <w:noWrap/>
            <w:vAlign w:val="bottom"/>
            <w:hideMark/>
          </w:tcPr>
          <w:p w14:paraId="258F9720" w14:textId="3A3828BB"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Vêtements, équipement individuel et insignes (Biens)</w:t>
            </w:r>
          </w:p>
        </w:tc>
      </w:tr>
      <w:tr w:rsidR="000B79F6" w:rsidRPr="0025795D" w14:paraId="5B135E54"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33645EC6" w14:textId="3FE09D45"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85</w:t>
            </w:r>
          </w:p>
        </w:tc>
        <w:tc>
          <w:tcPr>
            <w:tcW w:w="8010" w:type="dxa"/>
            <w:tcBorders>
              <w:top w:val="nil"/>
              <w:left w:val="nil"/>
              <w:bottom w:val="single" w:sz="4" w:space="0" w:color="808080"/>
              <w:right w:val="single" w:sz="4" w:space="0" w:color="808080"/>
            </w:tcBorders>
            <w:shd w:val="clear" w:color="000000" w:fill="FFFFFF"/>
            <w:noWrap/>
            <w:vAlign w:val="bottom"/>
            <w:hideMark/>
          </w:tcPr>
          <w:p w14:paraId="2C94948B" w14:textId="5A351806"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Produits et articles de toilette (Biens)</w:t>
            </w:r>
          </w:p>
        </w:tc>
      </w:tr>
      <w:tr w:rsidR="000B79F6" w:rsidRPr="0025795D" w14:paraId="232C0125"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1116A172" w14:textId="26FE3B98"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87</w:t>
            </w:r>
          </w:p>
        </w:tc>
        <w:tc>
          <w:tcPr>
            <w:tcW w:w="8010" w:type="dxa"/>
            <w:tcBorders>
              <w:top w:val="nil"/>
              <w:left w:val="nil"/>
              <w:bottom w:val="single" w:sz="4" w:space="0" w:color="808080"/>
              <w:right w:val="single" w:sz="4" w:space="0" w:color="808080"/>
            </w:tcBorders>
            <w:shd w:val="clear" w:color="000000" w:fill="FFFFFF"/>
            <w:noWrap/>
            <w:vAlign w:val="bottom"/>
            <w:hideMark/>
          </w:tcPr>
          <w:p w14:paraId="2C3C5F97" w14:textId="113E210B"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Approvisionnements agricoles (Biens)</w:t>
            </w:r>
          </w:p>
        </w:tc>
      </w:tr>
      <w:tr w:rsidR="000B79F6" w:rsidRPr="0025795D" w14:paraId="6DA8A967"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6A34A162" w14:textId="0240F803"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88</w:t>
            </w:r>
          </w:p>
        </w:tc>
        <w:tc>
          <w:tcPr>
            <w:tcW w:w="8010" w:type="dxa"/>
            <w:tcBorders>
              <w:top w:val="nil"/>
              <w:left w:val="nil"/>
              <w:bottom w:val="single" w:sz="4" w:space="0" w:color="808080"/>
              <w:right w:val="single" w:sz="4" w:space="0" w:color="808080"/>
            </w:tcBorders>
            <w:shd w:val="clear" w:color="000000" w:fill="FFFFFF"/>
            <w:noWrap/>
            <w:vAlign w:val="bottom"/>
            <w:hideMark/>
          </w:tcPr>
          <w:p w14:paraId="00202E9B" w14:textId="144AF496"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Animaux vivants (Biens)</w:t>
            </w:r>
          </w:p>
        </w:tc>
      </w:tr>
      <w:tr w:rsidR="000B79F6" w:rsidRPr="0025795D" w14:paraId="1E9EBCDA"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7A77BDFD" w14:textId="11772AA3"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89</w:t>
            </w:r>
          </w:p>
        </w:tc>
        <w:tc>
          <w:tcPr>
            <w:tcW w:w="8010" w:type="dxa"/>
            <w:tcBorders>
              <w:top w:val="nil"/>
              <w:left w:val="nil"/>
              <w:bottom w:val="single" w:sz="4" w:space="0" w:color="808080"/>
              <w:right w:val="single" w:sz="4" w:space="0" w:color="808080"/>
            </w:tcBorders>
            <w:shd w:val="clear" w:color="000000" w:fill="FFFFFF"/>
            <w:noWrap/>
            <w:vAlign w:val="bottom"/>
            <w:hideMark/>
          </w:tcPr>
          <w:p w14:paraId="5EC09EF3" w14:textId="2496357B"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Vivres (Biens)</w:t>
            </w:r>
          </w:p>
        </w:tc>
      </w:tr>
      <w:tr w:rsidR="000B79F6" w:rsidRPr="0025795D" w14:paraId="3B6E50E1"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4ABFB23D" w14:textId="23AB74C1"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91</w:t>
            </w:r>
          </w:p>
        </w:tc>
        <w:tc>
          <w:tcPr>
            <w:tcW w:w="8010" w:type="dxa"/>
            <w:tcBorders>
              <w:top w:val="nil"/>
              <w:left w:val="nil"/>
              <w:bottom w:val="single" w:sz="4" w:space="0" w:color="808080"/>
              <w:right w:val="single" w:sz="4" w:space="0" w:color="808080"/>
            </w:tcBorders>
            <w:shd w:val="clear" w:color="000000" w:fill="FFFFFF"/>
            <w:noWrap/>
            <w:vAlign w:val="bottom"/>
            <w:hideMark/>
          </w:tcPr>
          <w:p w14:paraId="3725AD18" w14:textId="253C82FE"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Carburants, lubrifiants, huiles et cires (Biens)</w:t>
            </w:r>
          </w:p>
        </w:tc>
      </w:tr>
      <w:tr w:rsidR="000B79F6" w:rsidRPr="0025795D" w14:paraId="0F63ABCB"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12219571" w14:textId="03AAC9D0"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93</w:t>
            </w:r>
          </w:p>
        </w:tc>
        <w:tc>
          <w:tcPr>
            <w:tcW w:w="8010" w:type="dxa"/>
            <w:tcBorders>
              <w:top w:val="nil"/>
              <w:left w:val="nil"/>
              <w:bottom w:val="single" w:sz="4" w:space="0" w:color="808080"/>
              <w:right w:val="single" w:sz="4" w:space="0" w:color="808080"/>
            </w:tcBorders>
            <w:shd w:val="clear" w:color="000000" w:fill="FFFFFF"/>
            <w:noWrap/>
            <w:vAlign w:val="bottom"/>
            <w:hideMark/>
          </w:tcPr>
          <w:p w14:paraId="2D6ED164" w14:textId="256C3077"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Matières usinées non métalliques (Biens)</w:t>
            </w:r>
          </w:p>
        </w:tc>
      </w:tr>
      <w:tr w:rsidR="000B79F6" w:rsidRPr="0025795D" w14:paraId="6F08E440"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7DC242A4" w14:textId="4A0CDECB"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95</w:t>
            </w:r>
          </w:p>
        </w:tc>
        <w:tc>
          <w:tcPr>
            <w:tcW w:w="8010" w:type="dxa"/>
            <w:tcBorders>
              <w:top w:val="nil"/>
              <w:left w:val="nil"/>
              <w:bottom w:val="single" w:sz="4" w:space="0" w:color="808080"/>
              <w:right w:val="single" w:sz="4" w:space="0" w:color="808080"/>
            </w:tcBorders>
            <w:shd w:val="clear" w:color="000000" w:fill="FFFFFF"/>
            <w:noWrap/>
            <w:vAlign w:val="bottom"/>
            <w:hideMark/>
          </w:tcPr>
          <w:p w14:paraId="20837AC0" w14:textId="10949EC0"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Barres, feuilles et autres formes métalliques (Biens)</w:t>
            </w:r>
          </w:p>
        </w:tc>
      </w:tr>
      <w:tr w:rsidR="000B79F6" w:rsidRPr="0025795D" w14:paraId="667D2774" w14:textId="77777777" w:rsidTr="0083766D">
        <w:trPr>
          <w:trHeight w:val="300"/>
        </w:trPr>
        <w:tc>
          <w:tcPr>
            <w:tcW w:w="715" w:type="dxa"/>
            <w:tcBorders>
              <w:top w:val="nil"/>
              <w:left w:val="single" w:sz="4" w:space="0" w:color="808080"/>
              <w:bottom w:val="single" w:sz="4" w:space="0" w:color="808080"/>
              <w:right w:val="single" w:sz="4" w:space="0" w:color="808080"/>
            </w:tcBorders>
            <w:shd w:val="clear" w:color="000000" w:fill="FFFFFF"/>
            <w:noWrap/>
            <w:vAlign w:val="bottom"/>
            <w:hideMark/>
          </w:tcPr>
          <w:p w14:paraId="4329568C" w14:textId="6ACBEE5B" w:rsidR="000B79F6" w:rsidRPr="0025795D" w:rsidRDefault="000B79F6" w:rsidP="003E3068">
            <w:pPr>
              <w:spacing w:after="0" w:line="240" w:lineRule="auto"/>
              <w:jc w:val="center"/>
              <w:rPr>
                <w:rFonts w:eastAsia="Times New Roman" w:cstheme="minorHAnsi"/>
                <w:lang w:eastAsia="fr-CA"/>
              </w:rPr>
            </w:pPr>
            <w:r w:rsidRPr="0025795D">
              <w:rPr>
                <w:rFonts w:eastAsia="Times New Roman" w:cstheme="minorHAnsi"/>
                <w:lang w:eastAsia="fr-CA"/>
              </w:rPr>
              <w:t>99</w:t>
            </w:r>
          </w:p>
        </w:tc>
        <w:tc>
          <w:tcPr>
            <w:tcW w:w="8010" w:type="dxa"/>
            <w:tcBorders>
              <w:top w:val="nil"/>
              <w:left w:val="nil"/>
              <w:bottom w:val="single" w:sz="4" w:space="0" w:color="808080"/>
              <w:right w:val="single" w:sz="4" w:space="0" w:color="808080"/>
            </w:tcBorders>
            <w:shd w:val="clear" w:color="000000" w:fill="FFFFFF"/>
            <w:noWrap/>
            <w:vAlign w:val="bottom"/>
            <w:hideMark/>
          </w:tcPr>
          <w:p w14:paraId="23EA16E5" w14:textId="133583A4" w:rsidR="000B79F6" w:rsidRPr="0025795D" w:rsidRDefault="0083766D" w:rsidP="003E3068">
            <w:pPr>
              <w:spacing w:after="0" w:line="240" w:lineRule="auto"/>
              <w:rPr>
                <w:rFonts w:eastAsia="Times New Roman" w:cstheme="minorHAnsi"/>
                <w:lang w:eastAsia="fr-CA"/>
              </w:rPr>
            </w:pPr>
            <w:r w:rsidRPr="0025795D">
              <w:rPr>
                <w:rFonts w:eastAsia="Times New Roman" w:cstheme="minorHAnsi"/>
                <w:lang w:eastAsia="fr-CA"/>
              </w:rPr>
              <w:t>Divers (Biens)</w:t>
            </w:r>
          </w:p>
        </w:tc>
      </w:tr>
    </w:tbl>
    <w:p w14:paraId="0B213D1F" w14:textId="7D438903" w:rsidR="004160F3" w:rsidRDefault="004160F3" w:rsidP="003E3068">
      <w:pPr>
        <w:spacing w:line="240" w:lineRule="auto"/>
        <w:rPr>
          <w:rFonts w:cstheme="minorHAnsi"/>
        </w:rPr>
      </w:pPr>
    </w:p>
    <w:p w14:paraId="2591938E" w14:textId="77777777" w:rsidR="004160F3" w:rsidRDefault="004160F3" w:rsidP="004160F3">
      <w:pPr>
        <w:rPr>
          <w:rFonts w:cstheme="minorHAnsi"/>
        </w:rPr>
        <w:sectPr w:rsidR="004160F3" w:rsidSect="00D05382">
          <w:headerReference w:type="even" r:id="rId14"/>
          <w:headerReference w:type="default" r:id="rId15"/>
          <w:headerReference w:type="first" r:id="rId16"/>
          <w:footerReference w:type="first" r:id="rId17"/>
          <w:pgSz w:w="12240" w:h="15840"/>
          <w:pgMar w:top="1440" w:right="1800" w:bottom="1440" w:left="1800" w:header="708" w:footer="708" w:gutter="0"/>
          <w:cols w:space="708"/>
          <w:docGrid w:linePitch="360"/>
        </w:sectPr>
      </w:pPr>
    </w:p>
    <w:p w14:paraId="1CAEE994" w14:textId="0ED7DBA1" w:rsidR="00240698" w:rsidRPr="00D93B7D" w:rsidRDefault="004160F3" w:rsidP="004160F3">
      <w:pPr>
        <w:jc w:val="center"/>
        <w:rPr>
          <w:rFonts w:cstheme="minorHAnsi"/>
          <w:b/>
        </w:rPr>
      </w:pPr>
      <w:r w:rsidRPr="00D93B7D">
        <w:rPr>
          <w:rFonts w:cstheme="minorHAnsi"/>
          <w:b/>
        </w:rPr>
        <w:lastRenderedPageBreak/>
        <w:t>Annexe B</w:t>
      </w:r>
    </w:p>
    <w:p w14:paraId="390EFB9F" w14:textId="6B79900E" w:rsidR="004160F3" w:rsidRDefault="004160F3" w:rsidP="004160F3">
      <w:pPr>
        <w:jc w:val="center"/>
        <w:rPr>
          <w:rFonts w:cstheme="minorHAnsi"/>
          <w:b/>
        </w:rPr>
      </w:pPr>
      <w:r w:rsidRPr="00D93B7D">
        <w:rPr>
          <w:rFonts w:cstheme="minorHAnsi"/>
          <w:b/>
        </w:rPr>
        <w:t>Questions sous forme de tableau</w:t>
      </w:r>
    </w:p>
    <w:p w14:paraId="35FEEA5D" w14:textId="77777777" w:rsidR="00D93B7D" w:rsidRPr="00D93B7D" w:rsidRDefault="00D93B7D" w:rsidP="004160F3">
      <w:pPr>
        <w:jc w:val="center"/>
        <w:rPr>
          <w:rFonts w:cstheme="minorHAnsi"/>
          <w:b/>
        </w:rPr>
      </w:pPr>
    </w:p>
    <w:tbl>
      <w:tblPr>
        <w:tblStyle w:val="Grilledutableau"/>
        <w:tblW w:w="0" w:type="auto"/>
        <w:tblLook w:val="04A0" w:firstRow="1" w:lastRow="0" w:firstColumn="1" w:lastColumn="0" w:noHBand="0" w:noVBand="1"/>
      </w:tblPr>
      <w:tblGrid>
        <w:gridCol w:w="1051"/>
        <w:gridCol w:w="1886"/>
        <w:gridCol w:w="4908"/>
        <w:gridCol w:w="4908"/>
      </w:tblGrid>
      <w:tr w:rsidR="004160F3" w14:paraId="00C0C5E9" w14:textId="77777777" w:rsidTr="004160F3">
        <w:trPr>
          <w:tblHeader/>
        </w:trPr>
        <w:tc>
          <w:tcPr>
            <w:tcW w:w="1051" w:type="dxa"/>
            <w:shd w:val="clear" w:color="auto" w:fill="D9D9D9" w:themeFill="background1" w:themeFillShade="D9"/>
          </w:tcPr>
          <w:p w14:paraId="12666EA1" w14:textId="77777777" w:rsidR="004160F3" w:rsidRPr="000F2276" w:rsidRDefault="004160F3" w:rsidP="00160561">
            <w:pPr>
              <w:rPr>
                <w:rFonts w:cstheme="minorHAnsi"/>
                <w:b/>
                <w:lang w:val="en-US"/>
              </w:rPr>
            </w:pPr>
            <w:r w:rsidRPr="002A1922">
              <w:rPr>
                <w:rFonts w:cstheme="minorHAnsi"/>
                <w:b/>
              </w:rPr>
              <w:t>Numéro</w:t>
            </w:r>
            <w:r w:rsidRPr="002A1922">
              <w:rPr>
                <w:rFonts w:cstheme="minorHAnsi"/>
                <w:b/>
                <w:lang w:val="en-US"/>
              </w:rPr>
              <w:t xml:space="preserve"> de question</w:t>
            </w:r>
          </w:p>
        </w:tc>
        <w:tc>
          <w:tcPr>
            <w:tcW w:w="1886" w:type="dxa"/>
            <w:shd w:val="clear" w:color="auto" w:fill="D9D9D9" w:themeFill="background1" w:themeFillShade="D9"/>
          </w:tcPr>
          <w:p w14:paraId="7EAEE1CA" w14:textId="77777777" w:rsidR="004160F3" w:rsidRPr="000F2276" w:rsidRDefault="004160F3" w:rsidP="00160561">
            <w:pPr>
              <w:rPr>
                <w:rFonts w:cstheme="minorHAnsi"/>
                <w:b/>
                <w:lang w:val="en-US"/>
              </w:rPr>
            </w:pPr>
            <w:proofErr w:type="spellStart"/>
            <w:r>
              <w:rPr>
                <w:rFonts w:cstheme="minorHAnsi"/>
                <w:b/>
                <w:lang w:val="en-US"/>
              </w:rPr>
              <w:t>Titre</w:t>
            </w:r>
            <w:proofErr w:type="spellEnd"/>
          </w:p>
        </w:tc>
        <w:tc>
          <w:tcPr>
            <w:tcW w:w="4908" w:type="dxa"/>
            <w:shd w:val="clear" w:color="auto" w:fill="D9D9D9" w:themeFill="background1" w:themeFillShade="D9"/>
          </w:tcPr>
          <w:p w14:paraId="1618F148" w14:textId="77777777" w:rsidR="004160F3" w:rsidRPr="000F2276" w:rsidRDefault="004160F3" w:rsidP="00160561">
            <w:pPr>
              <w:rPr>
                <w:rFonts w:cstheme="minorHAnsi"/>
                <w:b/>
                <w:lang w:val="en-US"/>
              </w:rPr>
            </w:pPr>
            <w:r w:rsidRPr="000F2276">
              <w:rPr>
                <w:rFonts w:cstheme="minorHAnsi"/>
                <w:b/>
                <w:lang w:val="en-US"/>
              </w:rPr>
              <w:t>Question</w:t>
            </w:r>
          </w:p>
        </w:tc>
        <w:tc>
          <w:tcPr>
            <w:tcW w:w="4908" w:type="dxa"/>
            <w:shd w:val="clear" w:color="auto" w:fill="D9D9D9" w:themeFill="background1" w:themeFillShade="D9"/>
          </w:tcPr>
          <w:p w14:paraId="55ED040A" w14:textId="77777777" w:rsidR="004160F3" w:rsidRPr="000F2276" w:rsidRDefault="004160F3" w:rsidP="00160561">
            <w:pPr>
              <w:rPr>
                <w:rFonts w:cstheme="minorHAnsi"/>
                <w:b/>
                <w:lang w:val="en-US"/>
              </w:rPr>
            </w:pPr>
            <w:proofErr w:type="spellStart"/>
            <w:r>
              <w:rPr>
                <w:rFonts w:cstheme="minorHAnsi"/>
                <w:b/>
                <w:lang w:val="en-US"/>
              </w:rPr>
              <w:t>R</w:t>
            </w:r>
            <w:r w:rsidRPr="00191481">
              <w:rPr>
                <w:rFonts w:cstheme="minorHAnsi"/>
                <w:b/>
                <w:lang w:val="en-US"/>
              </w:rPr>
              <w:t>éponse</w:t>
            </w:r>
            <w:proofErr w:type="spellEnd"/>
          </w:p>
        </w:tc>
      </w:tr>
      <w:tr w:rsidR="004160F3" w:rsidRPr="009B1F19" w14:paraId="4E033782" w14:textId="77777777" w:rsidTr="004160F3">
        <w:tc>
          <w:tcPr>
            <w:tcW w:w="1051" w:type="dxa"/>
          </w:tcPr>
          <w:p w14:paraId="7E7519B0" w14:textId="77777777" w:rsidR="004160F3" w:rsidRPr="00E95D9D" w:rsidRDefault="004160F3" w:rsidP="00160561">
            <w:pPr>
              <w:rPr>
                <w:rFonts w:cstheme="minorHAnsi"/>
                <w:sz w:val="24"/>
                <w:szCs w:val="24"/>
                <w:lang w:val="en-US"/>
              </w:rPr>
            </w:pPr>
            <w:r w:rsidRPr="00E95D9D">
              <w:rPr>
                <w:rFonts w:cstheme="minorHAnsi"/>
                <w:sz w:val="24"/>
                <w:szCs w:val="24"/>
                <w:lang w:val="en-US"/>
              </w:rPr>
              <w:t>1</w:t>
            </w:r>
          </w:p>
        </w:tc>
        <w:tc>
          <w:tcPr>
            <w:tcW w:w="1886" w:type="dxa"/>
          </w:tcPr>
          <w:p w14:paraId="6D676EEB" w14:textId="77777777" w:rsidR="004160F3" w:rsidRPr="006412B0" w:rsidRDefault="004160F3" w:rsidP="00160561">
            <w:pPr>
              <w:rPr>
                <w:rFonts w:cstheme="minorHAnsi"/>
                <w:sz w:val="24"/>
                <w:szCs w:val="24"/>
              </w:rPr>
            </w:pPr>
            <w:r w:rsidRPr="0025795D">
              <w:rPr>
                <w:rFonts w:cstheme="minorHAnsi"/>
                <w:b/>
              </w:rPr>
              <w:t>Définition de l’emballage durable : vos suggestions</w:t>
            </w:r>
          </w:p>
        </w:tc>
        <w:tc>
          <w:tcPr>
            <w:tcW w:w="4908" w:type="dxa"/>
          </w:tcPr>
          <w:p w14:paraId="34172E06" w14:textId="77777777" w:rsidR="004160F3" w:rsidRPr="009B1F19" w:rsidRDefault="004160F3" w:rsidP="00160561">
            <w:pPr>
              <w:pStyle w:val="Titre3"/>
              <w:spacing w:before="0"/>
              <w:outlineLvl w:val="2"/>
              <w:rPr>
                <w:rFonts w:cstheme="minorHAnsi"/>
                <w:lang w:val="fr-CA"/>
              </w:rPr>
            </w:pPr>
            <w:r w:rsidRPr="0025795D">
              <w:rPr>
                <w:rFonts w:asciiTheme="minorHAnsi" w:hAnsiTheme="minorHAnsi" w:cstheme="minorHAnsi"/>
                <w:color w:val="auto"/>
                <w:lang w:val="fr-CA"/>
              </w:rPr>
              <w:t xml:space="preserve">Avez-vous des questions, des suggestions ou des réserves à exprimer quant aux définitions de travail des emballages durables proposées par le gouvernement du Canada qui figurent au paragraphe 2.0 ci-dessus? </w:t>
            </w:r>
          </w:p>
        </w:tc>
        <w:tc>
          <w:tcPr>
            <w:tcW w:w="4908" w:type="dxa"/>
          </w:tcPr>
          <w:p w14:paraId="784D715F" w14:textId="77777777" w:rsidR="004160F3" w:rsidRPr="009B1F19" w:rsidRDefault="004160F3" w:rsidP="00160561">
            <w:pPr>
              <w:rPr>
                <w:rFonts w:cstheme="minorHAnsi"/>
              </w:rPr>
            </w:pPr>
          </w:p>
        </w:tc>
      </w:tr>
      <w:tr w:rsidR="004160F3" w:rsidRPr="00B945A1" w14:paraId="3566E8F1" w14:textId="77777777" w:rsidTr="004160F3">
        <w:tc>
          <w:tcPr>
            <w:tcW w:w="1051" w:type="dxa"/>
          </w:tcPr>
          <w:p w14:paraId="6C754293" w14:textId="77777777" w:rsidR="004160F3" w:rsidRDefault="004160F3" w:rsidP="00160561">
            <w:pPr>
              <w:rPr>
                <w:rFonts w:cstheme="minorHAnsi"/>
                <w:lang w:val="en-US"/>
              </w:rPr>
            </w:pPr>
            <w:r>
              <w:rPr>
                <w:rFonts w:cstheme="minorHAnsi"/>
                <w:lang w:val="en-US"/>
              </w:rPr>
              <w:t>2</w:t>
            </w:r>
          </w:p>
        </w:tc>
        <w:tc>
          <w:tcPr>
            <w:tcW w:w="1886" w:type="dxa"/>
          </w:tcPr>
          <w:p w14:paraId="69880520" w14:textId="77777777" w:rsidR="004160F3" w:rsidRDefault="004160F3" w:rsidP="00160561">
            <w:pPr>
              <w:rPr>
                <w:rFonts w:cstheme="minorHAnsi"/>
                <w:lang w:val="en-US"/>
              </w:rPr>
            </w:pPr>
            <w:r>
              <w:rPr>
                <w:rFonts w:cstheme="minorHAnsi"/>
                <w:b/>
                <w:sz w:val="24"/>
              </w:rPr>
              <w:t>Biens</w:t>
            </w:r>
          </w:p>
        </w:tc>
        <w:tc>
          <w:tcPr>
            <w:tcW w:w="4908" w:type="dxa"/>
          </w:tcPr>
          <w:p w14:paraId="2239830E" w14:textId="77777777" w:rsidR="004160F3" w:rsidRPr="00B945A1" w:rsidRDefault="004160F3" w:rsidP="00160561">
            <w:pPr>
              <w:rPr>
                <w:rFonts w:cstheme="minorHAnsi"/>
                <w:sz w:val="24"/>
              </w:rPr>
            </w:pPr>
            <w:r w:rsidRPr="0025795D">
              <w:rPr>
                <w:rFonts w:cstheme="minorHAnsi"/>
                <w:sz w:val="24"/>
              </w:rPr>
              <w:t>Veuillez indiquer la ou les catégories de produits sur lesquelles vous souhaitez émettre des commentaires. Si vous offrez une vaste gamme de produits, vous pouvez fournir des réponses pour les cinq produits que vous vendez le plus au gouvernement du Canada. Veuillez-vous reporter à l’annexe A pour choisir la ou les catégories de biens tangibles selon leur numéro d’identification des biens et services (NIBS).</w:t>
            </w:r>
          </w:p>
        </w:tc>
        <w:tc>
          <w:tcPr>
            <w:tcW w:w="4908" w:type="dxa"/>
          </w:tcPr>
          <w:p w14:paraId="13656F2E" w14:textId="77777777" w:rsidR="004160F3" w:rsidRPr="00B945A1" w:rsidRDefault="004160F3" w:rsidP="00160561">
            <w:pPr>
              <w:rPr>
                <w:rFonts w:cstheme="minorHAnsi"/>
              </w:rPr>
            </w:pPr>
          </w:p>
        </w:tc>
      </w:tr>
      <w:tr w:rsidR="004160F3" w:rsidRPr="00A207D8" w14:paraId="70FF1952" w14:textId="77777777" w:rsidTr="004160F3">
        <w:tc>
          <w:tcPr>
            <w:tcW w:w="1051" w:type="dxa"/>
          </w:tcPr>
          <w:p w14:paraId="480325FD" w14:textId="77777777" w:rsidR="004160F3" w:rsidRDefault="004160F3" w:rsidP="00160561">
            <w:pPr>
              <w:rPr>
                <w:rFonts w:cstheme="minorHAnsi"/>
                <w:lang w:val="en-US"/>
              </w:rPr>
            </w:pPr>
            <w:r>
              <w:rPr>
                <w:rFonts w:cstheme="minorHAnsi"/>
                <w:lang w:val="en-US"/>
              </w:rPr>
              <w:t>3</w:t>
            </w:r>
          </w:p>
        </w:tc>
        <w:tc>
          <w:tcPr>
            <w:tcW w:w="1886" w:type="dxa"/>
          </w:tcPr>
          <w:p w14:paraId="3BD53CD8" w14:textId="77777777" w:rsidR="004160F3" w:rsidRDefault="004160F3" w:rsidP="00160561">
            <w:pPr>
              <w:rPr>
                <w:rFonts w:cstheme="minorHAnsi"/>
                <w:lang w:val="en-US"/>
              </w:rPr>
            </w:pPr>
            <w:r>
              <w:rPr>
                <w:rFonts w:cstheme="minorHAnsi"/>
                <w:b/>
              </w:rPr>
              <w:t xml:space="preserve">Alternatives </w:t>
            </w:r>
            <w:r w:rsidRPr="0025795D">
              <w:rPr>
                <w:rFonts w:cstheme="minorHAnsi"/>
                <w:b/>
              </w:rPr>
              <w:t>d’emballage durable</w:t>
            </w:r>
          </w:p>
        </w:tc>
        <w:tc>
          <w:tcPr>
            <w:tcW w:w="4908" w:type="dxa"/>
          </w:tcPr>
          <w:p w14:paraId="7E8BED73" w14:textId="77777777" w:rsidR="004160F3" w:rsidRPr="00A207D8" w:rsidRDefault="004160F3" w:rsidP="00160561">
            <w:pPr>
              <w:rPr>
                <w:rFonts w:cstheme="minorHAnsi"/>
                <w:sz w:val="24"/>
              </w:rPr>
            </w:pPr>
            <w:r w:rsidRPr="0025795D">
              <w:rPr>
                <w:rFonts w:cstheme="minorHAnsi"/>
                <w:sz w:val="24"/>
              </w:rPr>
              <w:t>Utilisez-vous des emballages durables</w:t>
            </w:r>
            <w:r>
              <w:rPr>
                <w:rFonts w:cstheme="minorHAnsi"/>
                <w:sz w:val="24"/>
              </w:rPr>
              <w:t xml:space="preserve"> conformément aux définitions proposées à la section 2.0 ci-dessus</w:t>
            </w:r>
            <w:r w:rsidRPr="0025795D">
              <w:rPr>
                <w:rFonts w:cstheme="minorHAnsi"/>
                <w:sz w:val="24"/>
              </w:rPr>
              <w:t xml:space="preserve">? Si oui, veuillez décrire les composantes </w:t>
            </w:r>
            <w:r>
              <w:rPr>
                <w:rFonts w:cstheme="minorHAnsi"/>
                <w:sz w:val="24"/>
              </w:rPr>
              <w:t>et les caractéristiques des matériaux durables proposé</w:t>
            </w:r>
            <w:r w:rsidRPr="0025795D">
              <w:rPr>
                <w:rFonts w:cstheme="minorHAnsi"/>
                <w:sz w:val="24"/>
              </w:rPr>
              <w:t xml:space="preserve">s </w:t>
            </w:r>
            <w:r>
              <w:rPr>
                <w:rFonts w:cstheme="minorHAnsi"/>
                <w:sz w:val="24"/>
              </w:rPr>
              <w:t>telles que décrites à la section 2.0.</w:t>
            </w:r>
          </w:p>
        </w:tc>
        <w:tc>
          <w:tcPr>
            <w:tcW w:w="4908" w:type="dxa"/>
          </w:tcPr>
          <w:p w14:paraId="592163D0" w14:textId="77777777" w:rsidR="004160F3" w:rsidRPr="00A207D8" w:rsidRDefault="004160F3" w:rsidP="00160561">
            <w:pPr>
              <w:rPr>
                <w:rFonts w:cstheme="minorHAnsi"/>
              </w:rPr>
            </w:pPr>
          </w:p>
        </w:tc>
      </w:tr>
      <w:tr w:rsidR="004160F3" w:rsidRPr="006178DB" w14:paraId="2EE1672D" w14:textId="77777777" w:rsidTr="004160F3">
        <w:tc>
          <w:tcPr>
            <w:tcW w:w="1051" w:type="dxa"/>
          </w:tcPr>
          <w:p w14:paraId="057B5B2D" w14:textId="77777777" w:rsidR="004160F3" w:rsidRDefault="004160F3" w:rsidP="00160561">
            <w:pPr>
              <w:rPr>
                <w:rFonts w:cstheme="minorHAnsi"/>
                <w:lang w:val="en-US"/>
              </w:rPr>
            </w:pPr>
            <w:r>
              <w:rPr>
                <w:rFonts w:cstheme="minorHAnsi"/>
                <w:lang w:val="en-US"/>
              </w:rPr>
              <w:lastRenderedPageBreak/>
              <w:t>4</w:t>
            </w:r>
          </w:p>
        </w:tc>
        <w:tc>
          <w:tcPr>
            <w:tcW w:w="1886" w:type="dxa"/>
          </w:tcPr>
          <w:p w14:paraId="68656E8A" w14:textId="77777777" w:rsidR="004160F3" w:rsidRPr="00A44D40" w:rsidRDefault="004160F3" w:rsidP="00160561">
            <w:pPr>
              <w:rPr>
                <w:rFonts w:cstheme="minorHAnsi"/>
              </w:rPr>
            </w:pPr>
            <w:r w:rsidRPr="0025795D">
              <w:rPr>
                <w:rFonts w:cstheme="minorHAnsi"/>
                <w:b/>
              </w:rPr>
              <w:t xml:space="preserve">Emballage durable </w:t>
            </w:r>
            <w:r>
              <w:rPr>
                <w:rFonts w:cstheme="minorHAnsi"/>
                <w:b/>
              </w:rPr>
              <w:t>certifié</w:t>
            </w:r>
            <w:r w:rsidRPr="00A44D40">
              <w:rPr>
                <w:rFonts w:cstheme="minorHAnsi"/>
              </w:rPr>
              <w:t xml:space="preserve"> </w:t>
            </w:r>
          </w:p>
        </w:tc>
        <w:tc>
          <w:tcPr>
            <w:tcW w:w="4908" w:type="dxa"/>
          </w:tcPr>
          <w:p w14:paraId="164E8FE2" w14:textId="77777777" w:rsidR="004160F3" w:rsidRPr="0025795D" w:rsidRDefault="004160F3" w:rsidP="00160561">
            <w:pPr>
              <w:rPr>
                <w:rFonts w:cstheme="minorHAnsi"/>
                <w:sz w:val="24"/>
              </w:rPr>
            </w:pPr>
            <w:r w:rsidRPr="0025795D">
              <w:rPr>
                <w:rFonts w:cstheme="minorHAnsi"/>
                <w:sz w:val="24"/>
              </w:rPr>
              <w:t xml:space="preserve">Votre emballage durable est-il </w:t>
            </w:r>
            <w:r>
              <w:rPr>
                <w:rFonts w:cstheme="minorHAnsi"/>
                <w:sz w:val="24"/>
              </w:rPr>
              <w:t>certifié</w:t>
            </w:r>
            <w:r w:rsidRPr="0025795D">
              <w:rPr>
                <w:rFonts w:cstheme="minorHAnsi"/>
                <w:sz w:val="24"/>
              </w:rPr>
              <w:t xml:space="preserve"> par un tiers? </w:t>
            </w:r>
          </w:p>
          <w:p w14:paraId="5EF28C38" w14:textId="77777777" w:rsidR="004160F3" w:rsidRPr="0025795D" w:rsidRDefault="004160F3" w:rsidP="00160561">
            <w:pPr>
              <w:rPr>
                <w:rFonts w:cstheme="minorHAnsi"/>
                <w:sz w:val="24"/>
              </w:rPr>
            </w:pPr>
            <w:r>
              <w:rPr>
                <w:rFonts w:cstheme="minorHAnsi"/>
                <w:sz w:val="24"/>
              </w:rPr>
              <w:t>Si oui, veuillez inclure le lien vers l’information de certification.</w:t>
            </w:r>
          </w:p>
          <w:p w14:paraId="19FA2640" w14:textId="77777777" w:rsidR="004160F3" w:rsidRPr="00A44D40" w:rsidRDefault="004160F3" w:rsidP="00160561">
            <w:pPr>
              <w:rPr>
                <w:rFonts w:cstheme="minorHAnsi"/>
                <w:sz w:val="24"/>
              </w:rPr>
            </w:pPr>
            <w:r w:rsidRPr="0025795D">
              <w:rPr>
                <w:rFonts w:cstheme="minorHAnsi"/>
                <w:sz w:val="24"/>
              </w:rPr>
              <w:t xml:space="preserve">Si non, avez-vous des suggestions à formuler sur la façon dont le gouvernement du Canada </w:t>
            </w:r>
            <w:proofErr w:type="gramStart"/>
            <w:r w:rsidRPr="0025795D">
              <w:rPr>
                <w:rFonts w:cstheme="minorHAnsi"/>
                <w:sz w:val="24"/>
              </w:rPr>
              <w:t>devrait</w:t>
            </w:r>
            <w:proofErr w:type="gramEnd"/>
            <w:r w:rsidRPr="0025795D">
              <w:rPr>
                <w:rFonts w:cstheme="minorHAnsi"/>
                <w:sz w:val="24"/>
              </w:rPr>
              <w:t xml:space="preserve"> s’y prendre pour vérifier et évaluer les</w:t>
            </w:r>
            <w:r>
              <w:rPr>
                <w:rFonts w:cstheme="minorHAnsi"/>
                <w:sz w:val="24"/>
              </w:rPr>
              <w:t xml:space="preserve"> </w:t>
            </w:r>
            <w:r w:rsidRPr="0025795D">
              <w:rPr>
                <w:rFonts w:cstheme="minorHAnsi"/>
                <w:sz w:val="24"/>
              </w:rPr>
              <w:t>caractéri</w:t>
            </w:r>
            <w:r>
              <w:rPr>
                <w:rFonts w:cstheme="minorHAnsi"/>
                <w:sz w:val="24"/>
              </w:rPr>
              <w:t>stiques environnementales des</w:t>
            </w:r>
            <w:r w:rsidRPr="0025795D">
              <w:rPr>
                <w:rFonts w:cstheme="minorHAnsi"/>
                <w:sz w:val="24"/>
              </w:rPr>
              <w:t xml:space="preserve"> emballage</w:t>
            </w:r>
            <w:r>
              <w:rPr>
                <w:rFonts w:cstheme="minorHAnsi"/>
                <w:sz w:val="24"/>
              </w:rPr>
              <w:t>s</w:t>
            </w:r>
            <w:r w:rsidRPr="0025795D">
              <w:rPr>
                <w:rFonts w:cstheme="minorHAnsi"/>
                <w:sz w:val="24"/>
              </w:rPr>
              <w:t xml:space="preserve"> durable</w:t>
            </w:r>
            <w:r>
              <w:rPr>
                <w:rFonts w:cstheme="minorHAnsi"/>
                <w:sz w:val="24"/>
              </w:rPr>
              <w:t>s</w:t>
            </w:r>
            <w:r w:rsidRPr="0025795D">
              <w:rPr>
                <w:rFonts w:cstheme="minorHAnsi"/>
                <w:sz w:val="24"/>
              </w:rPr>
              <w:t xml:space="preserve">? </w:t>
            </w:r>
          </w:p>
        </w:tc>
        <w:tc>
          <w:tcPr>
            <w:tcW w:w="4908" w:type="dxa"/>
          </w:tcPr>
          <w:p w14:paraId="2C9A19ED" w14:textId="77777777" w:rsidR="004160F3" w:rsidRPr="006178DB" w:rsidRDefault="004160F3" w:rsidP="00160561">
            <w:pPr>
              <w:rPr>
                <w:rFonts w:cstheme="minorHAnsi"/>
              </w:rPr>
            </w:pPr>
          </w:p>
        </w:tc>
      </w:tr>
      <w:tr w:rsidR="004160F3" w:rsidRPr="000A061B" w14:paraId="24499E2B" w14:textId="77777777" w:rsidTr="004160F3">
        <w:tc>
          <w:tcPr>
            <w:tcW w:w="1051" w:type="dxa"/>
          </w:tcPr>
          <w:p w14:paraId="183FE72B" w14:textId="77777777" w:rsidR="004160F3" w:rsidRDefault="004160F3" w:rsidP="00160561">
            <w:pPr>
              <w:rPr>
                <w:rFonts w:cstheme="minorHAnsi"/>
                <w:lang w:val="en-US"/>
              </w:rPr>
            </w:pPr>
            <w:r>
              <w:rPr>
                <w:rFonts w:cstheme="minorHAnsi"/>
                <w:lang w:val="en-US"/>
              </w:rPr>
              <w:t>5</w:t>
            </w:r>
          </w:p>
        </w:tc>
        <w:tc>
          <w:tcPr>
            <w:tcW w:w="1886" w:type="dxa"/>
          </w:tcPr>
          <w:p w14:paraId="66940A7A" w14:textId="77777777" w:rsidR="004160F3" w:rsidRPr="000A061B" w:rsidRDefault="004160F3" w:rsidP="00160561">
            <w:pPr>
              <w:rPr>
                <w:rFonts w:cstheme="minorHAnsi"/>
              </w:rPr>
            </w:pPr>
            <w:r w:rsidRPr="0025795D">
              <w:rPr>
                <w:rFonts w:cstheme="minorHAnsi"/>
                <w:b/>
              </w:rPr>
              <w:t>Teneur recyclée post-consommation de l’emballage</w:t>
            </w:r>
          </w:p>
        </w:tc>
        <w:tc>
          <w:tcPr>
            <w:tcW w:w="4908" w:type="dxa"/>
          </w:tcPr>
          <w:p w14:paraId="5862CA74" w14:textId="77777777" w:rsidR="004160F3" w:rsidRPr="0025795D" w:rsidRDefault="004160F3" w:rsidP="00160561">
            <w:pPr>
              <w:pStyle w:val="PrformatHTML"/>
              <w:rPr>
                <w:rFonts w:asciiTheme="minorHAnsi" w:eastAsiaTheme="minorHAnsi" w:hAnsiTheme="minorHAnsi" w:cstheme="minorHAnsi"/>
                <w:sz w:val="24"/>
                <w:szCs w:val="22"/>
                <w:lang w:eastAsia="en-US"/>
              </w:rPr>
            </w:pPr>
            <w:r w:rsidRPr="0025795D">
              <w:rPr>
                <w:rFonts w:asciiTheme="minorHAnsi" w:eastAsiaTheme="minorHAnsi" w:hAnsiTheme="minorHAnsi" w:cstheme="minorHAnsi"/>
                <w:sz w:val="24"/>
                <w:szCs w:val="22"/>
                <w:lang w:eastAsia="en-US"/>
              </w:rPr>
              <w:t xml:space="preserve">Votre emballage durable comprend-il un contenu recyclé post-consommation? </w:t>
            </w:r>
          </w:p>
          <w:p w14:paraId="60FD9FB4" w14:textId="77777777" w:rsidR="004160F3" w:rsidRPr="0025795D" w:rsidRDefault="004160F3" w:rsidP="00160561">
            <w:pPr>
              <w:pStyle w:val="PrformatHTML"/>
              <w:rPr>
                <w:rFonts w:asciiTheme="minorHAnsi" w:eastAsiaTheme="minorHAnsi" w:hAnsiTheme="minorHAnsi" w:cstheme="minorHAnsi"/>
                <w:sz w:val="24"/>
                <w:szCs w:val="22"/>
                <w:lang w:eastAsia="en-US"/>
              </w:rPr>
            </w:pPr>
            <w:r w:rsidRPr="0025795D">
              <w:rPr>
                <w:rFonts w:asciiTheme="minorHAnsi" w:eastAsiaTheme="minorHAnsi" w:hAnsiTheme="minorHAnsi" w:cstheme="minorHAnsi"/>
                <w:sz w:val="24"/>
                <w:szCs w:val="22"/>
                <w:lang w:eastAsia="en-US"/>
              </w:rPr>
              <w:t xml:space="preserve">Si oui, quelle en est la source, quel en est le pourcentage de contenu recyclé et est-il </w:t>
            </w:r>
            <w:r>
              <w:rPr>
                <w:rFonts w:asciiTheme="minorHAnsi" w:eastAsiaTheme="minorHAnsi" w:hAnsiTheme="minorHAnsi" w:cstheme="minorHAnsi"/>
                <w:sz w:val="24"/>
                <w:szCs w:val="22"/>
                <w:lang w:eastAsia="en-US"/>
              </w:rPr>
              <w:t>certifié</w:t>
            </w:r>
            <w:r w:rsidRPr="0025795D">
              <w:rPr>
                <w:rFonts w:asciiTheme="minorHAnsi" w:eastAsiaTheme="minorHAnsi" w:hAnsiTheme="minorHAnsi" w:cstheme="minorHAnsi"/>
                <w:sz w:val="24"/>
                <w:szCs w:val="22"/>
                <w:lang w:eastAsia="en-US"/>
              </w:rPr>
              <w:t xml:space="preserve"> par un tiers? </w:t>
            </w:r>
          </w:p>
          <w:p w14:paraId="7CE494E1" w14:textId="77777777" w:rsidR="004160F3" w:rsidRPr="000D2405" w:rsidRDefault="004160F3" w:rsidP="00160561">
            <w:pPr>
              <w:pStyle w:val="PrformatHTML"/>
              <w:rPr>
                <w:rFonts w:asciiTheme="minorHAnsi" w:eastAsiaTheme="minorHAnsi" w:hAnsiTheme="minorHAnsi" w:cstheme="minorHAnsi"/>
                <w:sz w:val="24"/>
                <w:szCs w:val="22"/>
                <w:lang w:eastAsia="en-US"/>
              </w:rPr>
            </w:pPr>
            <w:r w:rsidRPr="0025795D">
              <w:rPr>
                <w:rFonts w:asciiTheme="minorHAnsi" w:eastAsiaTheme="minorHAnsi" w:hAnsiTheme="minorHAnsi" w:cstheme="minorHAnsi"/>
                <w:sz w:val="24"/>
                <w:szCs w:val="22"/>
                <w:lang w:eastAsia="en-US"/>
              </w:rPr>
              <w:t>Si non, qu’est-ce qui empêche votre entreprise d’inclure des matériaux recyclés dans l’emballage utilisé?</w:t>
            </w:r>
          </w:p>
        </w:tc>
        <w:tc>
          <w:tcPr>
            <w:tcW w:w="4908" w:type="dxa"/>
          </w:tcPr>
          <w:p w14:paraId="6830696E" w14:textId="77777777" w:rsidR="004160F3" w:rsidRPr="000A061B" w:rsidRDefault="004160F3" w:rsidP="00160561">
            <w:pPr>
              <w:rPr>
                <w:rFonts w:cstheme="minorHAnsi"/>
              </w:rPr>
            </w:pPr>
          </w:p>
        </w:tc>
      </w:tr>
      <w:tr w:rsidR="004160F3" w:rsidRPr="00C6528C" w14:paraId="312833E2" w14:textId="77777777" w:rsidTr="004160F3">
        <w:tc>
          <w:tcPr>
            <w:tcW w:w="1051" w:type="dxa"/>
          </w:tcPr>
          <w:p w14:paraId="37459F1B" w14:textId="77777777" w:rsidR="004160F3" w:rsidRDefault="004160F3" w:rsidP="00160561">
            <w:pPr>
              <w:rPr>
                <w:rFonts w:cstheme="minorHAnsi"/>
                <w:lang w:val="en-US"/>
              </w:rPr>
            </w:pPr>
            <w:r>
              <w:rPr>
                <w:rFonts w:cstheme="minorHAnsi"/>
                <w:lang w:val="en-US"/>
              </w:rPr>
              <w:t>6</w:t>
            </w:r>
          </w:p>
        </w:tc>
        <w:tc>
          <w:tcPr>
            <w:tcW w:w="1886" w:type="dxa"/>
          </w:tcPr>
          <w:p w14:paraId="04F58D3A" w14:textId="77777777" w:rsidR="004160F3" w:rsidRPr="00CC09F1" w:rsidRDefault="004160F3" w:rsidP="00160561">
            <w:pPr>
              <w:rPr>
                <w:rFonts w:cstheme="minorHAnsi"/>
              </w:rPr>
            </w:pPr>
            <w:r w:rsidRPr="0025795D">
              <w:rPr>
                <w:rFonts w:cstheme="minorHAnsi"/>
                <w:b/>
                <w:sz w:val="24"/>
              </w:rPr>
              <w:t>Programme de reprise des emballages</w:t>
            </w:r>
            <w:r w:rsidRPr="00CC09F1">
              <w:rPr>
                <w:rFonts w:cstheme="minorHAnsi"/>
              </w:rPr>
              <w:t xml:space="preserve"> </w:t>
            </w:r>
          </w:p>
        </w:tc>
        <w:tc>
          <w:tcPr>
            <w:tcW w:w="4908" w:type="dxa"/>
          </w:tcPr>
          <w:p w14:paraId="5B37A94F" w14:textId="77777777" w:rsidR="004160F3" w:rsidRPr="0025795D" w:rsidRDefault="004160F3" w:rsidP="00160561">
            <w:pPr>
              <w:rPr>
                <w:rFonts w:cstheme="minorHAnsi"/>
                <w:sz w:val="24"/>
              </w:rPr>
            </w:pPr>
            <w:r w:rsidRPr="0025795D">
              <w:rPr>
                <w:rFonts w:cstheme="minorHAnsi"/>
                <w:sz w:val="24"/>
              </w:rPr>
              <w:t>Reprenez-vous et/ou réutilisez-vous les emballages, en recourant par exemple à des contenants de livraison durables au lieu d’employer des boîtes de carton?</w:t>
            </w:r>
          </w:p>
          <w:p w14:paraId="0167213B" w14:textId="77777777" w:rsidR="004160F3" w:rsidRPr="0025795D" w:rsidRDefault="004160F3" w:rsidP="00160561">
            <w:pPr>
              <w:rPr>
                <w:rFonts w:cstheme="minorHAnsi"/>
                <w:sz w:val="24"/>
              </w:rPr>
            </w:pPr>
            <w:r w:rsidRPr="0025795D">
              <w:rPr>
                <w:rFonts w:cstheme="minorHAnsi"/>
                <w:sz w:val="24"/>
              </w:rPr>
              <w:t>Si oui, veuillez décrire votre programme de reprise et le matériel utilisé.</w:t>
            </w:r>
          </w:p>
          <w:p w14:paraId="6C728CA1" w14:textId="77777777" w:rsidR="004160F3" w:rsidRDefault="004160F3" w:rsidP="00160561">
            <w:pPr>
              <w:rPr>
                <w:rFonts w:cstheme="minorHAnsi"/>
                <w:sz w:val="24"/>
              </w:rPr>
            </w:pPr>
            <w:r w:rsidRPr="0025795D">
              <w:rPr>
                <w:rFonts w:cstheme="minorHAnsi"/>
                <w:sz w:val="24"/>
              </w:rPr>
              <w:t>Si non, qu’est-ce qui empêche votre entreprise de</w:t>
            </w:r>
            <w:r>
              <w:rPr>
                <w:rFonts w:cstheme="minorHAnsi"/>
                <w:sz w:val="24"/>
              </w:rPr>
              <w:t xml:space="preserve"> mettre sur pied un programme de </w:t>
            </w:r>
            <w:r>
              <w:rPr>
                <w:rFonts w:cstheme="minorHAnsi"/>
                <w:sz w:val="24"/>
              </w:rPr>
              <w:lastRenderedPageBreak/>
              <w:t>réutilisation d</w:t>
            </w:r>
            <w:r w:rsidRPr="0025795D">
              <w:rPr>
                <w:rFonts w:cstheme="minorHAnsi"/>
                <w:sz w:val="24"/>
              </w:rPr>
              <w:t>e ses emballages et/ou de les réutiliser?</w:t>
            </w:r>
          </w:p>
          <w:p w14:paraId="0189DF2D" w14:textId="77777777" w:rsidR="004160F3" w:rsidRPr="00C6528C" w:rsidRDefault="004160F3" w:rsidP="00160561">
            <w:pPr>
              <w:rPr>
                <w:rFonts w:cstheme="minorHAnsi"/>
              </w:rPr>
            </w:pPr>
          </w:p>
        </w:tc>
        <w:tc>
          <w:tcPr>
            <w:tcW w:w="4908" w:type="dxa"/>
          </w:tcPr>
          <w:p w14:paraId="2143628B" w14:textId="77777777" w:rsidR="004160F3" w:rsidRPr="00C6528C" w:rsidRDefault="004160F3" w:rsidP="00160561">
            <w:pPr>
              <w:rPr>
                <w:rFonts w:cstheme="minorHAnsi"/>
              </w:rPr>
            </w:pPr>
          </w:p>
        </w:tc>
      </w:tr>
      <w:tr w:rsidR="004160F3" w:rsidRPr="00001C5F" w14:paraId="3A0C54B8" w14:textId="77777777" w:rsidTr="004160F3">
        <w:tc>
          <w:tcPr>
            <w:tcW w:w="1051" w:type="dxa"/>
          </w:tcPr>
          <w:p w14:paraId="6E5B2BB8" w14:textId="77777777" w:rsidR="004160F3" w:rsidRDefault="004160F3" w:rsidP="00160561">
            <w:pPr>
              <w:rPr>
                <w:rFonts w:cstheme="minorHAnsi"/>
                <w:lang w:val="en-US"/>
              </w:rPr>
            </w:pPr>
            <w:r>
              <w:rPr>
                <w:rFonts w:cstheme="minorHAnsi"/>
                <w:lang w:val="en-US"/>
              </w:rPr>
              <w:t>7</w:t>
            </w:r>
          </w:p>
        </w:tc>
        <w:tc>
          <w:tcPr>
            <w:tcW w:w="1886" w:type="dxa"/>
          </w:tcPr>
          <w:p w14:paraId="3AA92665" w14:textId="77777777" w:rsidR="004160F3" w:rsidRPr="00001C5F" w:rsidRDefault="004160F3" w:rsidP="00160561">
            <w:pPr>
              <w:rPr>
                <w:rFonts w:cstheme="minorHAnsi"/>
              </w:rPr>
            </w:pPr>
            <w:r w:rsidRPr="0025795D">
              <w:rPr>
                <w:rFonts w:cstheme="minorHAnsi"/>
                <w:b/>
              </w:rPr>
              <w:t>Obstacles à l’emploi des emballages durables</w:t>
            </w:r>
          </w:p>
        </w:tc>
        <w:tc>
          <w:tcPr>
            <w:tcW w:w="4908" w:type="dxa"/>
          </w:tcPr>
          <w:p w14:paraId="0632CC2F" w14:textId="77777777" w:rsidR="004160F3" w:rsidRPr="0025795D" w:rsidRDefault="004160F3" w:rsidP="00160561">
            <w:pPr>
              <w:pStyle w:val="NormalIndent1"/>
              <w:spacing w:after="0"/>
              <w:ind w:left="0" w:firstLine="0"/>
              <w:rPr>
                <w:rFonts w:asciiTheme="minorHAnsi" w:hAnsiTheme="minorHAnsi" w:cstheme="minorHAnsi"/>
                <w:sz w:val="24"/>
                <w:lang w:val="fr-CA"/>
              </w:rPr>
            </w:pPr>
            <w:r w:rsidRPr="0025795D">
              <w:rPr>
                <w:rFonts w:asciiTheme="minorHAnsi" w:hAnsiTheme="minorHAnsi" w:cstheme="minorHAnsi"/>
                <w:sz w:val="24"/>
                <w:lang w:val="fr-CA"/>
              </w:rPr>
              <w:t xml:space="preserve">Si vous n’utilisez pas d’emballages durables, quels sont les obstacles qui vous en empêchent? </w:t>
            </w:r>
          </w:p>
          <w:p w14:paraId="65CFD23B" w14:textId="77777777" w:rsidR="004160F3" w:rsidRPr="00001C5F" w:rsidRDefault="004160F3" w:rsidP="00160561">
            <w:pPr>
              <w:pStyle w:val="NormalIndent1"/>
              <w:spacing w:after="0"/>
              <w:ind w:left="0" w:firstLine="0"/>
              <w:rPr>
                <w:rFonts w:asciiTheme="minorHAnsi" w:hAnsiTheme="minorHAnsi" w:cstheme="minorHAnsi"/>
                <w:sz w:val="24"/>
                <w:lang w:val="fr-CA"/>
              </w:rPr>
            </w:pPr>
            <w:r>
              <w:rPr>
                <w:rFonts w:asciiTheme="minorHAnsi" w:hAnsiTheme="minorHAnsi" w:cstheme="minorHAnsi"/>
                <w:sz w:val="24"/>
                <w:lang w:val="fr-CA"/>
              </w:rPr>
              <w:t xml:space="preserve">Veuillez nommer le matériau d’emballage </w:t>
            </w:r>
            <w:r w:rsidRPr="0025795D">
              <w:rPr>
                <w:rFonts w:asciiTheme="minorHAnsi" w:hAnsiTheme="minorHAnsi" w:cstheme="minorHAnsi"/>
                <w:sz w:val="24"/>
                <w:lang w:val="fr-CA"/>
              </w:rPr>
              <w:t>dont vous vous servez et le ou les motifs pour lesquels vous avez choisi ce matériau.</w:t>
            </w:r>
          </w:p>
        </w:tc>
        <w:tc>
          <w:tcPr>
            <w:tcW w:w="4908" w:type="dxa"/>
          </w:tcPr>
          <w:p w14:paraId="70C1133F" w14:textId="77777777" w:rsidR="004160F3" w:rsidRPr="00001C5F" w:rsidRDefault="004160F3" w:rsidP="00160561">
            <w:pPr>
              <w:rPr>
                <w:rFonts w:cstheme="minorHAnsi"/>
              </w:rPr>
            </w:pPr>
          </w:p>
        </w:tc>
      </w:tr>
      <w:tr w:rsidR="004160F3" w:rsidRPr="001D17C6" w14:paraId="64B4115A" w14:textId="77777777" w:rsidTr="004160F3">
        <w:tc>
          <w:tcPr>
            <w:tcW w:w="1051" w:type="dxa"/>
          </w:tcPr>
          <w:p w14:paraId="061AE200" w14:textId="77777777" w:rsidR="004160F3" w:rsidRDefault="004160F3" w:rsidP="00160561">
            <w:pPr>
              <w:rPr>
                <w:rFonts w:cstheme="minorHAnsi"/>
                <w:lang w:val="en-US"/>
              </w:rPr>
            </w:pPr>
            <w:r>
              <w:rPr>
                <w:rFonts w:cstheme="minorHAnsi"/>
                <w:lang w:val="en-US"/>
              </w:rPr>
              <w:t>8</w:t>
            </w:r>
          </w:p>
        </w:tc>
        <w:tc>
          <w:tcPr>
            <w:tcW w:w="1886" w:type="dxa"/>
          </w:tcPr>
          <w:p w14:paraId="505CD498" w14:textId="77777777" w:rsidR="004160F3" w:rsidRDefault="004160F3" w:rsidP="00160561">
            <w:pPr>
              <w:rPr>
                <w:rFonts w:cstheme="minorHAnsi"/>
                <w:lang w:val="en-US"/>
              </w:rPr>
            </w:pPr>
            <w:r w:rsidRPr="0025795D">
              <w:rPr>
                <w:rFonts w:cstheme="minorHAnsi"/>
                <w:b/>
              </w:rPr>
              <w:t>Utilisation des emballages durables</w:t>
            </w:r>
          </w:p>
        </w:tc>
        <w:tc>
          <w:tcPr>
            <w:tcW w:w="4908" w:type="dxa"/>
          </w:tcPr>
          <w:p w14:paraId="1454A6B6" w14:textId="77777777" w:rsidR="004160F3" w:rsidRPr="0025795D" w:rsidRDefault="004160F3" w:rsidP="00160561">
            <w:pPr>
              <w:rPr>
                <w:rFonts w:cstheme="minorHAnsi"/>
                <w:sz w:val="24"/>
              </w:rPr>
            </w:pPr>
            <w:r w:rsidRPr="0025795D">
              <w:rPr>
                <w:rFonts w:cstheme="minorHAnsi"/>
                <w:sz w:val="24"/>
              </w:rPr>
              <w:t>Si le gouvernement du Canada exigeait que tous les matériaux d’emballage soient entièrement réutilisables, recyclables ou composables (selon les définitions ci-dessus), quel impact cette exigence</w:t>
            </w:r>
            <w:r>
              <w:rPr>
                <w:rFonts w:cstheme="minorHAnsi"/>
                <w:sz w:val="24"/>
              </w:rPr>
              <w:t xml:space="preserve"> aurait-elle sur votre produit,</w:t>
            </w:r>
            <w:r w:rsidRPr="0025795D">
              <w:rPr>
                <w:rFonts w:cstheme="minorHAnsi"/>
                <w:sz w:val="24"/>
              </w:rPr>
              <w:t xml:space="preserve"> sur votre entreprise et s</w:t>
            </w:r>
            <w:r>
              <w:rPr>
                <w:rFonts w:cstheme="minorHAnsi"/>
                <w:sz w:val="24"/>
              </w:rPr>
              <w:t>ur votre disposition à faire</w:t>
            </w:r>
            <w:r w:rsidRPr="0025795D">
              <w:rPr>
                <w:rFonts w:cstheme="minorHAnsi"/>
                <w:sz w:val="24"/>
              </w:rPr>
              <w:t xml:space="preserve"> affaires avec le gouvernement du Canada?</w:t>
            </w:r>
          </w:p>
          <w:p w14:paraId="0E8C3F47" w14:textId="77777777" w:rsidR="004160F3" w:rsidRPr="001D17C6" w:rsidRDefault="004160F3" w:rsidP="00160561">
            <w:pPr>
              <w:rPr>
                <w:rFonts w:cstheme="minorHAnsi"/>
              </w:rPr>
            </w:pPr>
          </w:p>
        </w:tc>
        <w:tc>
          <w:tcPr>
            <w:tcW w:w="4908" w:type="dxa"/>
          </w:tcPr>
          <w:p w14:paraId="3564523F" w14:textId="77777777" w:rsidR="004160F3" w:rsidRPr="001D17C6" w:rsidRDefault="004160F3" w:rsidP="00160561">
            <w:pPr>
              <w:rPr>
                <w:rFonts w:cstheme="minorHAnsi"/>
              </w:rPr>
            </w:pPr>
          </w:p>
        </w:tc>
      </w:tr>
      <w:tr w:rsidR="004160F3" w:rsidRPr="002933F5" w14:paraId="6DBDFA68" w14:textId="77777777" w:rsidTr="004160F3">
        <w:tc>
          <w:tcPr>
            <w:tcW w:w="1051" w:type="dxa"/>
          </w:tcPr>
          <w:p w14:paraId="6B0A9B0F" w14:textId="77777777" w:rsidR="004160F3" w:rsidRDefault="004160F3" w:rsidP="00160561">
            <w:pPr>
              <w:rPr>
                <w:rFonts w:cstheme="minorHAnsi"/>
                <w:lang w:val="en-US"/>
              </w:rPr>
            </w:pPr>
            <w:r>
              <w:rPr>
                <w:rFonts w:cstheme="minorHAnsi"/>
                <w:lang w:val="en-US"/>
              </w:rPr>
              <w:t>9</w:t>
            </w:r>
          </w:p>
        </w:tc>
        <w:tc>
          <w:tcPr>
            <w:tcW w:w="1886" w:type="dxa"/>
          </w:tcPr>
          <w:p w14:paraId="10EB87D6" w14:textId="77777777" w:rsidR="004160F3" w:rsidRPr="00A85BD7" w:rsidRDefault="004160F3" w:rsidP="00160561">
            <w:pPr>
              <w:rPr>
                <w:rFonts w:cstheme="minorHAnsi"/>
              </w:rPr>
            </w:pPr>
            <w:r w:rsidRPr="0025795D">
              <w:rPr>
                <w:rFonts w:cstheme="minorHAnsi"/>
                <w:b/>
              </w:rPr>
              <w:t>Teneur minimale en matière recyclée</w:t>
            </w:r>
            <w:r w:rsidRPr="00A85BD7">
              <w:rPr>
                <w:rFonts w:cstheme="minorHAnsi"/>
              </w:rPr>
              <w:t xml:space="preserve"> </w:t>
            </w:r>
          </w:p>
        </w:tc>
        <w:tc>
          <w:tcPr>
            <w:tcW w:w="4908" w:type="dxa"/>
          </w:tcPr>
          <w:p w14:paraId="36C6DA1C" w14:textId="77777777" w:rsidR="004160F3" w:rsidRPr="006D224A" w:rsidRDefault="004160F3" w:rsidP="00160561">
            <w:pPr>
              <w:rPr>
                <w:rFonts w:cstheme="minorHAnsi"/>
                <w:sz w:val="24"/>
              </w:rPr>
            </w:pPr>
            <w:r w:rsidRPr="0025795D">
              <w:rPr>
                <w:rFonts w:cstheme="minorHAnsi"/>
                <w:sz w:val="24"/>
              </w:rPr>
              <w:t>À l’heure actuelle, le gouvernement du Canada impose un minimum</w:t>
            </w:r>
            <w:r>
              <w:rPr>
                <w:rFonts w:cstheme="minorHAnsi"/>
                <w:sz w:val="24"/>
              </w:rPr>
              <w:t xml:space="preserve"> de contenu recyclé (30 %</w:t>
            </w:r>
            <w:r w:rsidRPr="0025795D">
              <w:rPr>
                <w:rFonts w:cstheme="minorHAnsi"/>
                <w:sz w:val="24"/>
              </w:rPr>
              <w:t xml:space="preserve">) dans le cas des achats de papier. D’autres gouvernements ont fait savoir qu’ils commençaient à inclure des exigences minimales </w:t>
            </w:r>
            <w:r>
              <w:rPr>
                <w:rFonts w:cstheme="minorHAnsi"/>
                <w:sz w:val="24"/>
              </w:rPr>
              <w:t>de contenu de matière recyclée</w:t>
            </w:r>
            <w:r w:rsidRPr="0025795D">
              <w:rPr>
                <w:rFonts w:cstheme="minorHAnsi"/>
                <w:sz w:val="24"/>
              </w:rPr>
              <w:t xml:space="preserve"> pour les matériaux d’emballage. Conformément à ses engagements découlant de la Charte sur les </w:t>
            </w:r>
            <w:r w:rsidRPr="0025795D">
              <w:rPr>
                <w:rFonts w:cstheme="minorHAnsi"/>
                <w:sz w:val="24"/>
              </w:rPr>
              <w:lastRenderedPageBreak/>
              <w:t xml:space="preserve">plastiques dans les océans, le gouvernement du Canada </w:t>
            </w:r>
            <w:r>
              <w:rPr>
                <w:rFonts w:cstheme="minorHAnsi"/>
                <w:sz w:val="24"/>
              </w:rPr>
              <w:t xml:space="preserve">désire </w:t>
            </w:r>
            <w:r w:rsidRPr="0025795D">
              <w:rPr>
                <w:rFonts w:cstheme="minorHAnsi"/>
                <w:sz w:val="24"/>
              </w:rPr>
              <w:t>inclure des exigences de contenu de matières recyclées pour tous les emballages. Quel</w:t>
            </w:r>
            <w:r>
              <w:rPr>
                <w:rFonts w:cstheme="minorHAnsi"/>
                <w:sz w:val="24"/>
              </w:rPr>
              <w:t>les</w:t>
            </w:r>
            <w:r w:rsidRPr="0025795D">
              <w:rPr>
                <w:rFonts w:cstheme="minorHAnsi"/>
                <w:sz w:val="24"/>
              </w:rPr>
              <w:t xml:space="preserve"> seront les incidences de ces exigence</w:t>
            </w:r>
            <w:r>
              <w:rPr>
                <w:rFonts w:cstheme="minorHAnsi"/>
                <w:sz w:val="24"/>
              </w:rPr>
              <w:t>s sur votre produit,</w:t>
            </w:r>
            <w:r w:rsidRPr="0025795D">
              <w:rPr>
                <w:rFonts w:cstheme="minorHAnsi"/>
                <w:sz w:val="24"/>
              </w:rPr>
              <w:t xml:space="preserve"> sur votre entreprise et s</w:t>
            </w:r>
            <w:r>
              <w:rPr>
                <w:rFonts w:cstheme="minorHAnsi"/>
                <w:sz w:val="24"/>
              </w:rPr>
              <w:t>ur votre disposition à faire</w:t>
            </w:r>
            <w:r w:rsidRPr="0025795D">
              <w:rPr>
                <w:rFonts w:cstheme="minorHAnsi"/>
                <w:sz w:val="24"/>
              </w:rPr>
              <w:t xml:space="preserve"> affaires avec le gouvernement du Canada?</w:t>
            </w:r>
          </w:p>
        </w:tc>
        <w:tc>
          <w:tcPr>
            <w:tcW w:w="4908" w:type="dxa"/>
          </w:tcPr>
          <w:p w14:paraId="05AA34F3" w14:textId="77777777" w:rsidR="004160F3" w:rsidRPr="002933F5" w:rsidRDefault="004160F3" w:rsidP="00160561">
            <w:pPr>
              <w:rPr>
                <w:rFonts w:cstheme="minorHAnsi"/>
              </w:rPr>
            </w:pPr>
          </w:p>
        </w:tc>
      </w:tr>
      <w:tr w:rsidR="004160F3" w:rsidRPr="006D224A" w14:paraId="7A95B3D9" w14:textId="77777777" w:rsidTr="004160F3">
        <w:tc>
          <w:tcPr>
            <w:tcW w:w="1051" w:type="dxa"/>
          </w:tcPr>
          <w:p w14:paraId="2C3C6776" w14:textId="77777777" w:rsidR="004160F3" w:rsidRDefault="004160F3" w:rsidP="00160561">
            <w:pPr>
              <w:rPr>
                <w:rFonts w:cstheme="minorHAnsi"/>
                <w:lang w:val="en-US"/>
              </w:rPr>
            </w:pPr>
            <w:r>
              <w:rPr>
                <w:rFonts w:cstheme="minorHAnsi"/>
                <w:lang w:val="en-US"/>
              </w:rPr>
              <w:t>10</w:t>
            </w:r>
          </w:p>
        </w:tc>
        <w:tc>
          <w:tcPr>
            <w:tcW w:w="1886" w:type="dxa"/>
          </w:tcPr>
          <w:p w14:paraId="2459E120" w14:textId="77777777" w:rsidR="004160F3" w:rsidRPr="006D224A" w:rsidRDefault="004160F3" w:rsidP="00160561">
            <w:pPr>
              <w:rPr>
                <w:rFonts w:cstheme="minorHAnsi"/>
              </w:rPr>
            </w:pPr>
            <w:r w:rsidRPr="0025795D">
              <w:rPr>
                <w:rFonts w:cstheme="minorHAnsi"/>
                <w:b/>
                <w:sz w:val="24"/>
              </w:rPr>
              <w:t>Exceptions au titre de l’accessibilité, de la santé, de la sûreté et de la sécurité</w:t>
            </w:r>
          </w:p>
        </w:tc>
        <w:tc>
          <w:tcPr>
            <w:tcW w:w="4908" w:type="dxa"/>
          </w:tcPr>
          <w:p w14:paraId="271E5880" w14:textId="77777777" w:rsidR="004160F3" w:rsidRPr="006D224A" w:rsidRDefault="004160F3" w:rsidP="00160561">
            <w:pPr>
              <w:rPr>
                <w:rFonts w:cstheme="minorHAnsi"/>
                <w:sz w:val="24"/>
              </w:rPr>
            </w:pPr>
            <w:r w:rsidRPr="0025795D">
              <w:rPr>
                <w:rFonts w:cstheme="minorHAnsi"/>
                <w:sz w:val="24"/>
              </w:rPr>
              <w:t xml:space="preserve">Le gouvernement du Canada </w:t>
            </w:r>
            <w:r>
              <w:rPr>
                <w:rFonts w:cstheme="minorHAnsi"/>
                <w:sz w:val="24"/>
              </w:rPr>
              <w:t>a l’intention</w:t>
            </w:r>
            <w:r w:rsidRPr="0025795D">
              <w:rPr>
                <w:rFonts w:cstheme="minorHAnsi"/>
                <w:sz w:val="24"/>
              </w:rPr>
              <w:t xml:space="preserve"> de permettre des exceptions pour des motifs d’accessibilité, de santé, de sûreté ou de sécurité. S’il y a lieu, veuillez décrire l’exception ou la catégorie d’exception à laquelle votre produit satisferait. Veuillez citer la ou les catégories de produit selon l’annexe A et </w:t>
            </w:r>
            <w:r>
              <w:rPr>
                <w:rFonts w:cstheme="minorHAnsi"/>
                <w:sz w:val="24"/>
              </w:rPr>
              <w:t>fournir la justification de l’exemption</w:t>
            </w:r>
            <w:r w:rsidRPr="0025795D">
              <w:rPr>
                <w:rFonts w:cstheme="minorHAnsi"/>
                <w:sz w:val="24"/>
              </w:rPr>
              <w:t>.</w:t>
            </w:r>
          </w:p>
        </w:tc>
        <w:tc>
          <w:tcPr>
            <w:tcW w:w="4908" w:type="dxa"/>
          </w:tcPr>
          <w:p w14:paraId="5235F21A" w14:textId="77777777" w:rsidR="004160F3" w:rsidRPr="006D224A" w:rsidRDefault="004160F3" w:rsidP="00160561">
            <w:pPr>
              <w:rPr>
                <w:rFonts w:cstheme="minorHAnsi"/>
              </w:rPr>
            </w:pPr>
          </w:p>
        </w:tc>
      </w:tr>
      <w:tr w:rsidR="004160F3" w:rsidRPr="00D03401" w14:paraId="3E7873AC" w14:textId="77777777" w:rsidTr="004160F3">
        <w:tc>
          <w:tcPr>
            <w:tcW w:w="1051" w:type="dxa"/>
          </w:tcPr>
          <w:p w14:paraId="5C2174F4" w14:textId="77777777" w:rsidR="004160F3" w:rsidRDefault="004160F3" w:rsidP="00160561">
            <w:pPr>
              <w:rPr>
                <w:rFonts w:cstheme="minorHAnsi"/>
                <w:lang w:val="en-US"/>
              </w:rPr>
            </w:pPr>
            <w:r>
              <w:rPr>
                <w:rFonts w:cstheme="minorHAnsi"/>
                <w:lang w:val="en-US"/>
              </w:rPr>
              <w:t>11</w:t>
            </w:r>
          </w:p>
        </w:tc>
        <w:tc>
          <w:tcPr>
            <w:tcW w:w="1886" w:type="dxa"/>
          </w:tcPr>
          <w:p w14:paraId="0A90AEDA" w14:textId="77777777" w:rsidR="004160F3" w:rsidRDefault="004160F3" w:rsidP="00160561">
            <w:pPr>
              <w:rPr>
                <w:rFonts w:cstheme="minorHAnsi"/>
                <w:lang w:val="en-US"/>
              </w:rPr>
            </w:pPr>
            <w:r w:rsidRPr="0025795D">
              <w:rPr>
                <w:rFonts w:cstheme="minorHAnsi"/>
                <w:b/>
                <w:sz w:val="24"/>
              </w:rPr>
              <w:t>Matières difficiles à recycler</w:t>
            </w:r>
          </w:p>
        </w:tc>
        <w:tc>
          <w:tcPr>
            <w:tcW w:w="4908" w:type="dxa"/>
          </w:tcPr>
          <w:p w14:paraId="6B909E7C" w14:textId="77777777" w:rsidR="004160F3" w:rsidRPr="00D03401" w:rsidRDefault="004160F3" w:rsidP="00160561">
            <w:pPr>
              <w:rPr>
                <w:rFonts w:cstheme="minorHAnsi"/>
                <w:sz w:val="24"/>
              </w:rPr>
            </w:pPr>
            <w:r w:rsidRPr="0025795D">
              <w:rPr>
                <w:rFonts w:cstheme="minorHAnsi"/>
                <w:sz w:val="24"/>
              </w:rPr>
              <w:t xml:space="preserve">Les matériaux d’emballage sont ou peuvent être, pour la plupart, </w:t>
            </w:r>
            <w:r>
              <w:rPr>
                <w:rFonts w:cstheme="minorHAnsi"/>
                <w:sz w:val="24"/>
              </w:rPr>
              <w:t>recyclables et nombre d’entre eux</w:t>
            </w:r>
            <w:r w:rsidRPr="0025795D">
              <w:rPr>
                <w:rFonts w:cstheme="minorHAnsi"/>
                <w:sz w:val="24"/>
              </w:rPr>
              <w:t xml:space="preserve"> afficheront la boucle Möbius à titre d’indicateur de </w:t>
            </w:r>
            <w:proofErr w:type="spellStart"/>
            <w:r w:rsidRPr="0025795D">
              <w:rPr>
                <w:rFonts w:cstheme="minorHAnsi"/>
                <w:sz w:val="24"/>
              </w:rPr>
              <w:t>recyclabilité</w:t>
            </w:r>
            <w:proofErr w:type="spellEnd"/>
            <w:r w:rsidRPr="0025795D">
              <w:rPr>
                <w:rFonts w:cstheme="minorHAnsi"/>
                <w:sz w:val="24"/>
              </w:rPr>
              <w:t xml:space="preserve">. Ce symbole, toutefois, n’indique pas que l’objet sera accepté dans tous les systèmes canadiens de collecte pour recyclage. Le gouvernement du Canada souhaite n’accepter que des matériaux d’emballage durables généralement recyclés au Canada. Pouvez-vous fournir des preuves du recyclage de vos emballages au Canada? </w:t>
            </w:r>
            <w:r w:rsidRPr="00EA7967">
              <w:rPr>
                <w:rFonts w:cstheme="minorHAnsi"/>
                <w:sz w:val="24"/>
              </w:rPr>
              <w:t xml:space="preserve">Quel </w:t>
            </w:r>
            <w:r w:rsidRPr="00EA7967">
              <w:rPr>
                <w:rFonts w:cstheme="minorHAnsi"/>
                <w:sz w:val="24"/>
              </w:rPr>
              <w:lastRenderedPageBreak/>
              <w:t>ser</w:t>
            </w:r>
            <w:r>
              <w:rPr>
                <w:rFonts w:cstheme="minorHAnsi"/>
                <w:sz w:val="24"/>
              </w:rPr>
              <w:t>ait l'impact sur votre produit,</w:t>
            </w:r>
            <w:r w:rsidRPr="00EA7967">
              <w:rPr>
                <w:rFonts w:cstheme="minorHAnsi"/>
                <w:sz w:val="24"/>
              </w:rPr>
              <w:t xml:space="preserve"> votre entreprise et votre désir de faire affaire avec le gouvernement du Canada s'il acceptait uniquement des emballages largement recyclés au Canada ?</w:t>
            </w:r>
          </w:p>
        </w:tc>
        <w:tc>
          <w:tcPr>
            <w:tcW w:w="4908" w:type="dxa"/>
          </w:tcPr>
          <w:p w14:paraId="261CEB37" w14:textId="77777777" w:rsidR="004160F3" w:rsidRPr="00D03401" w:rsidRDefault="004160F3" w:rsidP="00160561">
            <w:pPr>
              <w:rPr>
                <w:rFonts w:cstheme="minorHAnsi"/>
              </w:rPr>
            </w:pPr>
          </w:p>
        </w:tc>
      </w:tr>
      <w:tr w:rsidR="004160F3" w:rsidRPr="00182DA4" w14:paraId="5E1EF317" w14:textId="77777777" w:rsidTr="004160F3">
        <w:tc>
          <w:tcPr>
            <w:tcW w:w="1051" w:type="dxa"/>
          </w:tcPr>
          <w:p w14:paraId="2DFA6D65" w14:textId="77777777" w:rsidR="004160F3" w:rsidRDefault="004160F3" w:rsidP="00160561">
            <w:pPr>
              <w:rPr>
                <w:rFonts w:cstheme="minorHAnsi"/>
                <w:lang w:val="en-US"/>
              </w:rPr>
            </w:pPr>
            <w:r>
              <w:rPr>
                <w:rFonts w:cstheme="minorHAnsi"/>
                <w:lang w:val="en-US"/>
              </w:rPr>
              <w:t>12</w:t>
            </w:r>
          </w:p>
        </w:tc>
        <w:tc>
          <w:tcPr>
            <w:tcW w:w="1886" w:type="dxa"/>
          </w:tcPr>
          <w:p w14:paraId="7B438258" w14:textId="77777777" w:rsidR="004160F3" w:rsidRDefault="004160F3" w:rsidP="00160561">
            <w:pPr>
              <w:rPr>
                <w:rFonts w:cstheme="minorHAnsi"/>
                <w:lang w:val="en-US"/>
              </w:rPr>
            </w:pPr>
            <w:r w:rsidRPr="0025795D">
              <w:rPr>
                <w:rFonts w:cstheme="minorHAnsi"/>
                <w:b/>
                <w:sz w:val="24"/>
              </w:rPr>
              <w:t>Produits d’emballage durable</w:t>
            </w:r>
          </w:p>
        </w:tc>
        <w:tc>
          <w:tcPr>
            <w:tcW w:w="4908" w:type="dxa"/>
          </w:tcPr>
          <w:p w14:paraId="67EC752F" w14:textId="77777777" w:rsidR="004160F3" w:rsidRPr="00293CAB" w:rsidRDefault="004160F3" w:rsidP="00160561">
            <w:pPr>
              <w:pStyle w:val="NormalIndent1"/>
              <w:spacing w:after="0"/>
              <w:ind w:left="0" w:firstLine="0"/>
              <w:rPr>
                <w:rFonts w:asciiTheme="minorHAnsi" w:hAnsiTheme="minorHAnsi" w:cstheme="minorHAnsi"/>
                <w:sz w:val="24"/>
                <w:lang w:val="fr-CA"/>
              </w:rPr>
            </w:pPr>
            <w:r w:rsidRPr="0025795D">
              <w:rPr>
                <w:rFonts w:asciiTheme="minorHAnsi" w:hAnsiTheme="minorHAnsi" w:cstheme="minorHAnsi"/>
                <w:sz w:val="24"/>
                <w:lang w:val="fr-CA"/>
              </w:rPr>
              <w:t xml:space="preserve">Le gouvernement du Canada se propose d’utiliser les concepts et définitions figurant à la présente DDR </w:t>
            </w:r>
            <w:r>
              <w:rPr>
                <w:rFonts w:asciiTheme="minorHAnsi" w:hAnsiTheme="minorHAnsi" w:cstheme="minorHAnsi"/>
                <w:sz w:val="24"/>
                <w:lang w:val="fr-CA"/>
              </w:rPr>
              <w:t>pour intégrer d</w:t>
            </w:r>
            <w:r w:rsidRPr="0025795D">
              <w:rPr>
                <w:rFonts w:asciiTheme="minorHAnsi" w:hAnsiTheme="minorHAnsi" w:cstheme="minorHAnsi"/>
                <w:sz w:val="24"/>
                <w:lang w:val="fr-CA"/>
              </w:rPr>
              <w:t xml:space="preserve">es critères </w:t>
            </w:r>
            <w:r>
              <w:rPr>
                <w:rFonts w:asciiTheme="minorHAnsi" w:hAnsiTheme="minorHAnsi" w:cstheme="minorHAnsi"/>
                <w:sz w:val="24"/>
                <w:lang w:val="fr-CA"/>
              </w:rPr>
              <w:t>durables pour l’achat de matériel d’emballage</w:t>
            </w:r>
            <w:r w:rsidRPr="0025795D">
              <w:rPr>
                <w:rFonts w:asciiTheme="minorHAnsi" w:hAnsiTheme="minorHAnsi" w:cstheme="minorHAnsi"/>
                <w:sz w:val="24"/>
                <w:lang w:val="fr-CA"/>
              </w:rPr>
              <w:t xml:space="preserve"> et de produits à usage unique (p. ex. en exigeant que tous les emballages acquis contiennent une proportion minimale de contenu rec</w:t>
            </w:r>
            <w:r>
              <w:rPr>
                <w:rFonts w:asciiTheme="minorHAnsi" w:hAnsiTheme="minorHAnsi" w:cstheme="minorHAnsi"/>
                <w:sz w:val="24"/>
                <w:lang w:val="fr-CA"/>
              </w:rPr>
              <w:t>yclé). Avez-vous des commentaires ou</w:t>
            </w:r>
            <w:r w:rsidRPr="0025795D">
              <w:rPr>
                <w:rFonts w:asciiTheme="minorHAnsi" w:hAnsiTheme="minorHAnsi" w:cstheme="minorHAnsi"/>
                <w:sz w:val="24"/>
                <w:lang w:val="fr-CA"/>
              </w:rPr>
              <w:t xml:space="preserve"> suggestions à communiquer sur cette initiative?</w:t>
            </w:r>
          </w:p>
        </w:tc>
        <w:tc>
          <w:tcPr>
            <w:tcW w:w="4908" w:type="dxa"/>
          </w:tcPr>
          <w:p w14:paraId="755878CB" w14:textId="77777777" w:rsidR="004160F3" w:rsidRPr="00182DA4" w:rsidRDefault="004160F3" w:rsidP="00160561">
            <w:pPr>
              <w:rPr>
                <w:rFonts w:cstheme="minorHAnsi"/>
              </w:rPr>
            </w:pPr>
          </w:p>
        </w:tc>
      </w:tr>
      <w:tr w:rsidR="004160F3" w:rsidRPr="00293CAB" w14:paraId="1483F1C3" w14:textId="77777777" w:rsidTr="004160F3">
        <w:tc>
          <w:tcPr>
            <w:tcW w:w="1051" w:type="dxa"/>
          </w:tcPr>
          <w:p w14:paraId="64609032" w14:textId="77777777" w:rsidR="004160F3" w:rsidRDefault="004160F3" w:rsidP="00160561">
            <w:pPr>
              <w:rPr>
                <w:rFonts w:cstheme="minorHAnsi"/>
                <w:lang w:val="en-US"/>
              </w:rPr>
            </w:pPr>
            <w:r>
              <w:rPr>
                <w:rFonts w:cstheme="minorHAnsi"/>
                <w:lang w:val="en-US"/>
              </w:rPr>
              <w:t>13</w:t>
            </w:r>
          </w:p>
        </w:tc>
        <w:tc>
          <w:tcPr>
            <w:tcW w:w="1886" w:type="dxa"/>
          </w:tcPr>
          <w:p w14:paraId="6788BC02" w14:textId="77777777" w:rsidR="004160F3" w:rsidRPr="00293CAB" w:rsidRDefault="004160F3" w:rsidP="00160561">
            <w:pPr>
              <w:rPr>
                <w:rFonts w:cstheme="minorHAnsi"/>
              </w:rPr>
            </w:pPr>
            <w:r w:rsidRPr="0025795D">
              <w:rPr>
                <w:rFonts w:cstheme="minorHAnsi"/>
                <w:b/>
              </w:rPr>
              <w:t>Petite ou moyenne entreprise</w:t>
            </w:r>
            <w:r>
              <w:rPr>
                <w:rFonts w:cstheme="minorHAnsi"/>
                <w:b/>
              </w:rPr>
              <w:t xml:space="preserve"> (PME)</w:t>
            </w:r>
          </w:p>
        </w:tc>
        <w:tc>
          <w:tcPr>
            <w:tcW w:w="4908" w:type="dxa"/>
          </w:tcPr>
          <w:p w14:paraId="03A17D82" w14:textId="77777777" w:rsidR="004160F3" w:rsidRPr="00293CAB" w:rsidRDefault="004160F3" w:rsidP="00160561">
            <w:pPr>
              <w:rPr>
                <w:rFonts w:cstheme="minorHAnsi"/>
              </w:rPr>
            </w:pPr>
            <w:r w:rsidRPr="0025795D">
              <w:rPr>
                <w:rFonts w:cstheme="minorHAnsi"/>
                <w:sz w:val="24"/>
              </w:rPr>
              <w:t>Votre entreprise est-elle considérée comme une petite ou moyenne entreprise (PME)</w:t>
            </w:r>
            <w:r>
              <w:rPr>
                <w:rFonts w:cstheme="minorHAnsi"/>
                <w:sz w:val="24"/>
              </w:rPr>
              <w:t>? Une PME est définie comme une entreprise ayant moins de 500 employés.</w:t>
            </w:r>
            <w:r w:rsidRPr="0025795D">
              <w:rPr>
                <w:rFonts w:cstheme="minorHAnsi"/>
              </w:rPr>
              <w:t xml:space="preserve"> </w:t>
            </w:r>
          </w:p>
        </w:tc>
        <w:tc>
          <w:tcPr>
            <w:tcW w:w="4908" w:type="dxa"/>
          </w:tcPr>
          <w:p w14:paraId="6558A377" w14:textId="77777777" w:rsidR="004160F3" w:rsidRPr="00293CAB" w:rsidRDefault="004160F3" w:rsidP="00160561">
            <w:pPr>
              <w:rPr>
                <w:rFonts w:cstheme="minorHAnsi"/>
              </w:rPr>
            </w:pPr>
          </w:p>
        </w:tc>
      </w:tr>
      <w:tr w:rsidR="004160F3" w:rsidRPr="00B7415F" w14:paraId="48F9F113" w14:textId="77777777" w:rsidTr="004160F3">
        <w:tc>
          <w:tcPr>
            <w:tcW w:w="1051" w:type="dxa"/>
          </w:tcPr>
          <w:p w14:paraId="24DE7E0A" w14:textId="77777777" w:rsidR="004160F3" w:rsidRDefault="004160F3" w:rsidP="00160561">
            <w:pPr>
              <w:rPr>
                <w:rFonts w:cstheme="minorHAnsi"/>
                <w:lang w:val="en-US"/>
              </w:rPr>
            </w:pPr>
            <w:r>
              <w:rPr>
                <w:rFonts w:cstheme="minorHAnsi"/>
                <w:lang w:val="en-US"/>
              </w:rPr>
              <w:t>14</w:t>
            </w:r>
          </w:p>
        </w:tc>
        <w:tc>
          <w:tcPr>
            <w:tcW w:w="1886" w:type="dxa"/>
          </w:tcPr>
          <w:p w14:paraId="069601F4" w14:textId="77777777" w:rsidR="004160F3" w:rsidRDefault="004160F3" w:rsidP="00160561">
            <w:pPr>
              <w:rPr>
                <w:rFonts w:cstheme="minorHAnsi"/>
                <w:lang w:val="en-US"/>
              </w:rPr>
            </w:pPr>
            <w:r>
              <w:rPr>
                <w:rFonts w:cstheme="minorHAnsi"/>
                <w:b/>
              </w:rPr>
              <w:t>Lieu d’affaire</w:t>
            </w:r>
            <w:r>
              <w:rPr>
                <w:rFonts w:cstheme="minorHAnsi"/>
                <w:lang w:val="en-US"/>
              </w:rPr>
              <w:t xml:space="preserve"> </w:t>
            </w:r>
          </w:p>
        </w:tc>
        <w:tc>
          <w:tcPr>
            <w:tcW w:w="4908" w:type="dxa"/>
          </w:tcPr>
          <w:p w14:paraId="43D5A995" w14:textId="77777777" w:rsidR="004160F3" w:rsidRPr="001A2E9A" w:rsidRDefault="004160F3" w:rsidP="00160561">
            <w:pPr>
              <w:rPr>
                <w:rFonts w:cstheme="minorHAnsi"/>
                <w:sz w:val="24"/>
              </w:rPr>
            </w:pPr>
            <w:r w:rsidRPr="0025795D">
              <w:rPr>
                <w:rFonts w:cstheme="minorHAnsi"/>
                <w:sz w:val="24"/>
              </w:rPr>
              <w:t xml:space="preserve">Les activités commerciales de votre entreprise se déroulent-elles principalement au Canada? </w:t>
            </w:r>
          </w:p>
        </w:tc>
        <w:tc>
          <w:tcPr>
            <w:tcW w:w="4908" w:type="dxa"/>
          </w:tcPr>
          <w:p w14:paraId="76D79EF4" w14:textId="77777777" w:rsidR="004160F3" w:rsidRPr="00B7415F" w:rsidRDefault="004160F3" w:rsidP="00160561">
            <w:pPr>
              <w:rPr>
                <w:rFonts w:cstheme="minorHAnsi"/>
              </w:rPr>
            </w:pPr>
          </w:p>
        </w:tc>
      </w:tr>
      <w:tr w:rsidR="004160F3" w:rsidRPr="00B7415F" w14:paraId="4E925D42" w14:textId="77777777" w:rsidTr="004160F3">
        <w:tc>
          <w:tcPr>
            <w:tcW w:w="1051" w:type="dxa"/>
          </w:tcPr>
          <w:p w14:paraId="37A23840" w14:textId="77777777" w:rsidR="004160F3" w:rsidRDefault="004160F3" w:rsidP="00160561">
            <w:pPr>
              <w:rPr>
                <w:rFonts w:cstheme="minorHAnsi"/>
                <w:lang w:val="en-US"/>
              </w:rPr>
            </w:pPr>
            <w:r>
              <w:rPr>
                <w:rFonts w:cstheme="minorHAnsi"/>
                <w:lang w:val="en-US"/>
              </w:rPr>
              <w:t>15</w:t>
            </w:r>
          </w:p>
        </w:tc>
        <w:tc>
          <w:tcPr>
            <w:tcW w:w="1886" w:type="dxa"/>
          </w:tcPr>
          <w:p w14:paraId="6554BAA0" w14:textId="77777777" w:rsidR="004160F3" w:rsidRDefault="004160F3" w:rsidP="00160561">
            <w:pPr>
              <w:rPr>
                <w:rFonts w:cstheme="minorHAnsi"/>
                <w:b/>
              </w:rPr>
            </w:pPr>
            <w:r w:rsidRPr="0025795D">
              <w:rPr>
                <w:rFonts w:cstheme="minorHAnsi"/>
                <w:b/>
              </w:rPr>
              <w:t>Faire des affaires avec le gouvernement du Canada</w:t>
            </w:r>
          </w:p>
        </w:tc>
        <w:tc>
          <w:tcPr>
            <w:tcW w:w="4908" w:type="dxa"/>
          </w:tcPr>
          <w:p w14:paraId="7E8881FC" w14:textId="77777777" w:rsidR="004160F3" w:rsidRPr="00072868" w:rsidRDefault="004160F3" w:rsidP="00160561">
            <w:pPr>
              <w:rPr>
                <w:rFonts w:cstheme="minorHAnsi"/>
                <w:sz w:val="24"/>
              </w:rPr>
            </w:pPr>
            <w:r w:rsidRPr="00072868">
              <w:rPr>
                <w:rFonts w:cstheme="minorHAnsi"/>
                <w:sz w:val="24"/>
              </w:rPr>
              <w:t xml:space="preserve">Avez-vous déjà fait des affaires avec le gouvernement du Canada? </w:t>
            </w:r>
          </w:p>
          <w:p w14:paraId="55EF9609" w14:textId="77777777" w:rsidR="004160F3" w:rsidRPr="0025795D" w:rsidRDefault="004160F3" w:rsidP="00160561">
            <w:pPr>
              <w:rPr>
                <w:rFonts w:cstheme="minorHAnsi"/>
                <w:sz w:val="24"/>
              </w:rPr>
            </w:pPr>
            <w:r w:rsidRPr="00072868">
              <w:rPr>
                <w:rFonts w:cstheme="minorHAnsi"/>
                <w:sz w:val="24"/>
              </w:rPr>
              <w:t>Si non, envisageriez-vous de faire, à l’avenir, des affaires avec le gouvernement du Canada?</w:t>
            </w:r>
          </w:p>
        </w:tc>
        <w:tc>
          <w:tcPr>
            <w:tcW w:w="4908" w:type="dxa"/>
          </w:tcPr>
          <w:p w14:paraId="635BA9EA" w14:textId="77777777" w:rsidR="004160F3" w:rsidRPr="00B7415F" w:rsidRDefault="004160F3" w:rsidP="00160561">
            <w:pPr>
              <w:rPr>
                <w:rFonts w:cstheme="minorHAnsi"/>
              </w:rPr>
            </w:pPr>
          </w:p>
        </w:tc>
      </w:tr>
      <w:tr w:rsidR="004160F3" w:rsidRPr="00B7415F" w14:paraId="1E85C9D9" w14:textId="77777777" w:rsidTr="004160F3">
        <w:tc>
          <w:tcPr>
            <w:tcW w:w="1051" w:type="dxa"/>
          </w:tcPr>
          <w:p w14:paraId="6010925A" w14:textId="77777777" w:rsidR="004160F3" w:rsidRDefault="004160F3" w:rsidP="00160561">
            <w:pPr>
              <w:rPr>
                <w:rFonts w:cstheme="minorHAnsi"/>
                <w:lang w:val="en-US"/>
              </w:rPr>
            </w:pPr>
            <w:r>
              <w:rPr>
                <w:rFonts w:cstheme="minorHAnsi"/>
                <w:lang w:val="en-US"/>
              </w:rPr>
              <w:lastRenderedPageBreak/>
              <w:t>16</w:t>
            </w:r>
          </w:p>
        </w:tc>
        <w:tc>
          <w:tcPr>
            <w:tcW w:w="1886" w:type="dxa"/>
          </w:tcPr>
          <w:p w14:paraId="76CB7DAE" w14:textId="77777777" w:rsidR="004160F3" w:rsidRDefault="004160F3" w:rsidP="00160561">
            <w:pPr>
              <w:rPr>
                <w:rFonts w:cstheme="minorHAnsi"/>
                <w:b/>
              </w:rPr>
            </w:pPr>
            <w:r w:rsidRPr="0025795D">
              <w:rPr>
                <w:rFonts w:cstheme="minorHAnsi"/>
                <w:b/>
                <w:sz w:val="24"/>
              </w:rPr>
              <w:t>Commentaires supplémentaires</w:t>
            </w:r>
          </w:p>
        </w:tc>
        <w:tc>
          <w:tcPr>
            <w:tcW w:w="4908" w:type="dxa"/>
            <w:vAlign w:val="center"/>
          </w:tcPr>
          <w:p w14:paraId="77A16721" w14:textId="77777777" w:rsidR="004160F3" w:rsidRPr="0025795D" w:rsidRDefault="004160F3" w:rsidP="00160561">
            <w:pPr>
              <w:rPr>
                <w:rFonts w:cstheme="minorHAnsi"/>
                <w:sz w:val="24"/>
              </w:rPr>
            </w:pPr>
            <w:r w:rsidRPr="0025795D">
              <w:rPr>
                <w:rFonts w:cstheme="minorHAnsi"/>
                <w:sz w:val="24"/>
              </w:rPr>
              <w:t xml:space="preserve">Avez-vous d’autres commentaires, suggestions ou vues que vous souhaitez partager sur les emballages durables? </w:t>
            </w:r>
          </w:p>
          <w:p w14:paraId="05FE64FD" w14:textId="77777777" w:rsidR="004160F3" w:rsidRPr="0025795D" w:rsidRDefault="004160F3" w:rsidP="00160561">
            <w:pPr>
              <w:rPr>
                <w:rFonts w:cstheme="minorHAnsi"/>
                <w:sz w:val="24"/>
              </w:rPr>
            </w:pPr>
          </w:p>
        </w:tc>
        <w:tc>
          <w:tcPr>
            <w:tcW w:w="4908" w:type="dxa"/>
          </w:tcPr>
          <w:p w14:paraId="0B74E51A" w14:textId="77777777" w:rsidR="004160F3" w:rsidRPr="00B7415F" w:rsidRDefault="004160F3" w:rsidP="00160561">
            <w:pPr>
              <w:rPr>
                <w:rFonts w:cstheme="minorHAnsi"/>
              </w:rPr>
            </w:pPr>
          </w:p>
        </w:tc>
      </w:tr>
    </w:tbl>
    <w:p w14:paraId="0D9D548A" w14:textId="77777777" w:rsidR="004160F3" w:rsidRDefault="004160F3" w:rsidP="004160F3"/>
    <w:p w14:paraId="67C0E947" w14:textId="77777777" w:rsidR="004160F3" w:rsidRPr="000849FA" w:rsidRDefault="004160F3" w:rsidP="004160F3">
      <w:pPr>
        <w:spacing w:after="0" w:line="240" w:lineRule="auto"/>
        <w:rPr>
          <w:rFonts w:eastAsia="Times New Roman" w:cstheme="minorHAnsi"/>
          <w:sz w:val="24"/>
          <w:szCs w:val="24"/>
        </w:rPr>
      </w:pPr>
      <w:r w:rsidRPr="0025795D">
        <w:rPr>
          <w:rFonts w:eastAsia="Times New Roman" w:cstheme="minorHAnsi"/>
          <w:sz w:val="24"/>
          <w:szCs w:val="24"/>
        </w:rPr>
        <w:t>Le gouvernement du Canada vous remercie d’avance de votre participation!</w:t>
      </w:r>
    </w:p>
    <w:p w14:paraId="24CAC7F9" w14:textId="77777777" w:rsidR="004160F3" w:rsidRPr="0025795D" w:rsidRDefault="004160F3" w:rsidP="004160F3">
      <w:pPr>
        <w:rPr>
          <w:rFonts w:cstheme="minorHAnsi"/>
        </w:rPr>
      </w:pPr>
    </w:p>
    <w:sectPr w:rsidR="004160F3" w:rsidRPr="0025795D" w:rsidSect="004160F3">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56A96" w14:textId="77777777" w:rsidR="00AB1533" w:rsidRDefault="00AB1533" w:rsidP="00D66920">
      <w:pPr>
        <w:spacing w:after="0" w:line="240" w:lineRule="auto"/>
      </w:pPr>
      <w:r>
        <w:separator/>
      </w:r>
    </w:p>
  </w:endnote>
  <w:endnote w:type="continuationSeparator" w:id="0">
    <w:p w14:paraId="1B4B1475" w14:textId="77777777" w:rsidR="00AB1533" w:rsidRDefault="00AB1533" w:rsidP="00D6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8174B" w14:textId="77777777" w:rsidR="0083766D" w:rsidRDefault="0083766D">
    <w:pPr>
      <w:pStyle w:val="Pieddepage"/>
    </w:pPr>
  </w:p>
  <w:p w14:paraId="17E269D9" w14:textId="77777777" w:rsidR="0083766D" w:rsidRDefault="00837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27E9D" w14:textId="77777777" w:rsidR="00AB1533" w:rsidRDefault="00AB1533" w:rsidP="00D66920">
      <w:pPr>
        <w:spacing w:after="0" w:line="240" w:lineRule="auto"/>
      </w:pPr>
      <w:r>
        <w:separator/>
      </w:r>
    </w:p>
  </w:footnote>
  <w:footnote w:type="continuationSeparator" w:id="0">
    <w:p w14:paraId="7C5FA603" w14:textId="77777777" w:rsidR="00AB1533" w:rsidRDefault="00AB1533" w:rsidP="00D66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DC54" w14:textId="77777777" w:rsidR="0083766D" w:rsidRDefault="0083766D">
    <w:pPr>
      <w:pStyle w:val="En-tte"/>
    </w:pPr>
    <w:bookmarkStart w:id="1" w:name="TITUS2HeaderEvenPages"/>
  </w:p>
  <w:p w14:paraId="6C24821E" w14:textId="77777777" w:rsidR="0083766D" w:rsidRDefault="0083766D">
    <w:pPr>
      <w:pStyle w:val="En-tte"/>
    </w:pPr>
  </w:p>
  <w:bookmarkEnd w:id="1" w:displacedByCustomXml="next"/>
  <w:sdt>
    <w:sdtPr>
      <w:id w:val="1825161409"/>
      <w:docPartObj>
        <w:docPartGallery w:val="Watermarks"/>
        <w:docPartUnique/>
      </w:docPartObj>
    </w:sdtPr>
    <w:sdtEndPr/>
    <w:sdtContent>
      <w:p w14:paraId="4FA09F8D" w14:textId="476F7982" w:rsidR="0083766D" w:rsidRDefault="0083766D">
        <w:pPr>
          <w:pStyle w:val="En-tte"/>
        </w:pPr>
        <w:r>
          <w:rPr>
            <w:noProof/>
            <w:lang w:eastAsia="fr-CA"/>
          </w:rPr>
          <mc:AlternateContent>
            <mc:Choice Requires="wps">
              <w:drawing>
                <wp:anchor distT="0" distB="0" distL="114300" distR="114300" simplePos="0" relativeHeight="251665920" behindDoc="1" locked="0" layoutInCell="0" allowOverlap="1" wp14:anchorId="5C122FB9" wp14:editId="23CB4053">
                  <wp:simplePos x="0" y="0"/>
                  <wp:positionH relativeFrom="margin">
                    <wp:align>center</wp:align>
                  </wp:positionH>
                  <wp:positionV relativeFrom="margin">
                    <wp:align>center</wp:align>
                  </wp:positionV>
                  <wp:extent cx="5237480" cy="3142615"/>
                  <wp:effectExtent l="47625" t="1095375" r="0" b="71501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22981C" w14:textId="77777777" w:rsidR="0083766D" w:rsidRDefault="0083766D"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122FB9" id="_x0000_t202" coordsize="21600,21600" o:spt="202" path="m,l,21600r21600,l21600,xe">
                  <v:stroke joinstyle="miter"/>
                  <v:path gradientshapeok="t" o:connecttype="rect"/>
                </v:shapetype>
                <v:shape id="WordArt 5" o:spid="_x0000_s1026" type="#_x0000_t202" style="position:absolute;margin-left:0;margin-top:0;width:412.4pt;height:247.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Rj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Je+U&#10;Y4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5322981C" w14:textId="77777777" w:rsidR="0083766D" w:rsidRDefault="0083766D"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v:textbox>
                  <w10:wrap anchorx="margin" anchory="margin"/>
                </v:shape>
              </w:pict>
            </mc:Fallback>
          </mc:AlternateContent>
        </w:r>
      </w:p>
    </w:sdtContent>
  </w:sdt>
  <w:p w14:paraId="6015B85E" w14:textId="77777777" w:rsidR="0083766D" w:rsidRDefault="008376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127BF" w14:textId="77777777" w:rsidR="0083766D" w:rsidRDefault="0083766D">
    <w:pPr>
      <w:pStyle w:val="En-tte"/>
    </w:pPr>
    <w:bookmarkStart w:id="2" w:name="TITUS2HeaderPrimary"/>
  </w:p>
  <w:p w14:paraId="1F9EA281" w14:textId="77777777" w:rsidR="0083766D" w:rsidRDefault="0083766D">
    <w:pPr>
      <w:pStyle w:val="En-tte"/>
    </w:pPr>
  </w:p>
  <w:bookmarkEnd w:id="2" w:displacedByCustomXml="next"/>
  <w:sdt>
    <w:sdtPr>
      <w:id w:val="683711909"/>
      <w:docPartObj>
        <w:docPartGallery w:val="Watermarks"/>
        <w:docPartUnique/>
      </w:docPartObj>
    </w:sdtPr>
    <w:sdtEndPr/>
    <w:sdtContent>
      <w:p w14:paraId="23CCF9B8" w14:textId="5504CC5D" w:rsidR="0083766D" w:rsidRDefault="0083766D">
        <w:pPr>
          <w:pStyle w:val="En-tte"/>
        </w:pPr>
        <w:r>
          <w:rPr>
            <w:noProof/>
            <w:lang w:eastAsia="fr-CA"/>
          </w:rPr>
          <mc:AlternateContent>
            <mc:Choice Requires="wps">
              <w:drawing>
                <wp:anchor distT="0" distB="0" distL="114300" distR="114300" simplePos="0" relativeHeight="251659776" behindDoc="1" locked="0" layoutInCell="0" allowOverlap="1" wp14:anchorId="40BDC238" wp14:editId="05ACE61E">
                  <wp:simplePos x="0" y="0"/>
                  <wp:positionH relativeFrom="margin">
                    <wp:align>center</wp:align>
                  </wp:positionH>
                  <wp:positionV relativeFrom="margin">
                    <wp:align>center</wp:align>
                  </wp:positionV>
                  <wp:extent cx="5237480" cy="3142615"/>
                  <wp:effectExtent l="47625" t="1095375" r="0" b="7150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A417F" w14:textId="77777777" w:rsidR="0083766D" w:rsidRDefault="0083766D"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BDC238" id="_x0000_t202" coordsize="21600,21600" o:spt="202" path="m,l,21600r21600,l21600,xe">
                  <v:stroke joinstyle="miter"/>
                  <v:path gradientshapeok="t" o:connecttype="rect"/>
                </v:shapetype>
                <v:shape id="WordArt 2" o:spid="_x0000_s1027"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Ok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h2ClIK1X&#10;dgv8iHL2eL9Kar/vmRFojX13DcgN/VAb6Ca7+WfPxkuxGR6Z0ZMqDqvet0/3K0jj83Z8sivjXxGo&#10;a/HaYstkHswxNjwlTzKOqGFE+hKNtZZB4xeekx3xpoUup6+Cv8qvn0PWy7dr9Qs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C8&#10;NWOk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574A417F" w14:textId="77777777" w:rsidR="0083766D" w:rsidRDefault="0083766D"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v:textbox>
                  <w10:wrap anchorx="margin" anchory="margin"/>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8C12" w14:textId="77777777" w:rsidR="0083766D" w:rsidRDefault="0083766D">
    <w:pPr>
      <w:pStyle w:val="En-tte"/>
    </w:pPr>
    <w:bookmarkStart w:id="3" w:name="TITUS2HeaderFirstPage"/>
  </w:p>
  <w:p w14:paraId="40B85E90" w14:textId="77777777" w:rsidR="0083766D" w:rsidRDefault="0083766D">
    <w:pPr>
      <w:pStyle w:val="En-tte"/>
    </w:pPr>
  </w:p>
  <w:bookmarkEnd w:id="3" w:displacedByCustomXml="next"/>
  <w:sdt>
    <w:sdtPr>
      <w:id w:val="1774118458"/>
      <w:docPartObj>
        <w:docPartGallery w:val="Watermarks"/>
        <w:docPartUnique/>
      </w:docPartObj>
    </w:sdtPr>
    <w:sdtEndPr/>
    <w:sdtContent>
      <w:p w14:paraId="7C1093D9" w14:textId="6A132D28" w:rsidR="0083766D" w:rsidRDefault="0083766D">
        <w:pPr>
          <w:pStyle w:val="En-tte"/>
        </w:pPr>
        <w:r>
          <w:rPr>
            <w:noProof/>
            <w:lang w:eastAsia="fr-CA"/>
          </w:rPr>
          <mc:AlternateContent>
            <mc:Choice Requires="wps">
              <w:drawing>
                <wp:anchor distT="0" distB="0" distL="114300" distR="114300" simplePos="0" relativeHeight="251667968" behindDoc="1" locked="0" layoutInCell="0" allowOverlap="1" wp14:anchorId="4AD0BB68" wp14:editId="438896EF">
                  <wp:simplePos x="0" y="0"/>
                  <wp:positionH relativeFrom="margin">
                    <wp:align>center</wp:align>
                  </wp:positionH>
                  <wp:positionV relativeFrom="margin">
                    <wp:align>center</wp:align>
                  </wp:positionV>
                  <wp:extent cx="5237480" cy="3142615"/>
                  <wp:effectExtent l="47625" t="1095375" r="0" b="71501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C4C799" w14:textId="77777777" w:rsidR="0083766D" w:rsidRDefault="0083766D"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D0BB68" id="_x0000_t202" coordsize="21600,21600" o:spt="202" path="m,l,21600r21600,l21600,xe">
                  <v:stroke joinstyle="miter"/>
                  <v:path gradientshapeok="t" o:connecttype="rect"/>
                </v:shapetype>
                <v:shape id="WordArt 6" o:spid="_x0000_s1028" type="#_x0000_t202" style="position:absolute;margin-left:0;margin-top:0;width:412.4pt;height:247.4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TAiQ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FT6EwI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29C4C799" w14:textId="77777777" w:rsidR="0083766D" w:rsidRDefault="0083766D" w:rsidP="000D22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BROUILLON</w:t>
                        </w:r>
                      </w:p>
                    </w:txbxContent>
                  </v:textbox>
                  <w10:wrap anchorx="margin" anchory="margin"/>
                </v:shape>
              </w:pict>
            </mc:Fallback>
          </mc:AlternateContent>
        </w:r>
      </w:p>
    </w:sdtContent>
  </w:sdt>
  <w:p w14:paraId="2304EE5C" w14:textId="77777777" w:rsidR="0083766D" w:rsidRDefault="00837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B0B88"/>
    <w:multiLevelType w:val="hybridMultilevel"/>
    <w:tmpl w:val="17068E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B0912BF"/>
    <w:multiLevelType w:val="hybridMultilevel"/>
    <w:tmpl w:val="C9DCB20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317123F"/>
    <w:multiLevelType w:val="hybridMultilevel"/>
    <w:tmpl w:val="6C382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CD4C51"/>
    <w:multiLevelType w:val="hybridMultilevel"/>
    <w:tmpl w:val="4EC89DE0"/>
    <w:lvl w:ilvl="0" w:tplc="338AB350">
      <w:start w:val="1"/>
      <w:numFmt w:val="decimal"/>
      <w:pStyle w:val="Paragraphedeliste"/>
      <w:lvlText w:val="%1."/>
      <w:lvlJc w:val="left"/>
      <w:pPr>
        <w:tabs>
          <w:tab w:val="num" w:pos="720"/>
        </w:tabs>
        <w:ind w:left="720" w:hanging="360"/>
      </w:pPr>
      <w:rPr>
        <w:rFonts w:hint="default"/>
      </w:rPr>
    </w:lvl>
    <w:lvl w:ilvl="1" w:tplc="04E6573E">
      <w:start w:val="1"/>
      <w:numFmt w:val="lowerLetter"/>
      <w:pStyle w:val="a"/>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91192B"/>
    <w:multiLevelType w:val="hybridMultilevel"/>
    <w:tmpl w:val="9A727D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DF76391"/>
    <w:multiLevelType w:val="hybridMultilevel"/>
    <w:tmpl w:val="E05852FC"/>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741F2B6C"/>
    <w:multiLevelType w:val="hybridMultilevel"/>
    <w:tmpl w:val="61A0BA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C5"/>
    <w:rsid w:val="00006D56"/>
    <w:rsid w:val="00011921"/>
    <w:rsid w:val="000315C4"/>
    <w:rsid w:val="00037B7C"/>
    <w:rsid w:val="00074207"/>
    <w:rsid w:val="0009035B"/>
    <w:rsid w:val="000A5246"/>
    <w:rsid w:val="000B79F6"/>
    <w:rsid w:val="000C2CDF"/>
    <w:rsid w:val="000C6126"/>
    <w:rsid w:val="000D2260"/>
    <w:rsid w:val="000D37E8"/>
    <w:rsid w:val="000D5957"/>
    <w:rsid w:val="000F2EC2"/>
    <w:rsid w:val="000F65AA"/>
    <w:rsid w:val="00100980"/>
    <w:rsid w:val="00102719"/>
    <w:rsid w:val="001401D5"/>
    <w:rsid w:val="001512BE"/>
    <w:rsid w:val="00160356"/>
    <w:rsid w:val="001820A5"/>
    <w:rsid w:val="0019409D"/>
    <w:rsid w:val="00194639"/>
    <w:rsid w:val="00195054"/>
    <w:rsid w:val="001A06C3"/>
    <w:rsid w:val="001A4A27"/>
    <w:rsid w:val="001B0539"/>
    <w:rsid w:val="001B2911"/>
    <w:rsid w:val="001D17EF"/>
    <w:rsid w:val="001D20C1"/>
    <w:rsid w:val="00220DDB"/>
    <w:rsid w:val="00240698"/>
    <w:rsid w:val="0024742E"/>
    <w:rsid w:val="0025795D"/>
    <w:rsid w:val="00266CD3"/>
    <w:rsid w:val="00275FB6"/>
    <w:rsid w:val="002828C2"/>
    <w:rsid w:val="002B3EF3"/>
    <w:rsid w:val="002B4942"/>
    <w:rsid w:val="002D50F4"/>
    <w:rsid w:val="0030587D"/>
    <w:rsid w:val="00313A82"/>
    <w:rsid w:val="00314D2F"/>
    <w:rsid w:val="00330FBA"/>
    <w:rsid w:val="00341D33"/>
    <w:rsid w:val="00346AB5"/>
    <w:rsid w:val="00351AF5"/>
    <w:rsid w:val="003638CF"/>
    <w:rsid w:val="00363DA4"/>
    <w:rsid w:val="003640DE"/>
    <w:rsid w:val="00391C18"/>
    <w:rsid w:val="003B0F38"/>
    <w:rsid w:val="003B2ED5"/>
    <w:rsid w:val="003B520C"/>
    <w:rsid w:val="003B7E05"/>
    <w:rsid w:val="003C2EF9"/>
    <w:rsid w:val="003E0389"/>
    <w:rsid w:val="003E3068"/>
    <w:rsid w:val="004000E2"/>
    <w:rsid w:val="00400388"/>
    <w:rsid w:val="00413453"/>
    <w:rsid w:val="004160F3"/>
    <w:rsid w:val="00420516"/>
    <w:rsid w:val="004232D2"/>
    <w:rsid w:val="00430895"/>
    <w:rsid w:val="00431787"/>
    <w:rsid w:val="0043274D"/>
    <w:rsid w:val="00446684"/>
    <w:rsid w:val="00465E69"/>
    <w:rsid w:val="00466976"/>
    <w:rsid w:val="00471FD9"/>
    <w:rsid w:val="00474A8A"/>
    <w:rsid w:val="00485926"/>
    <w:rsid w:val="0049197E"/>
    <w:rsid w:val="004A49EB"/>
    <w:rsid w:val="004A4DA1"/>
    <w:rsid w:val="004E7C29"/>
    <w:rsid w:val="004F2AAC"/>
    <w:rsid w:val="00522EF9"/>
    <w:rsid w:val="005409B5"/>
    <w:rsid w:val="0055319E"/>
    <w:rsid w:val="00557184"/>
    <w:rsid w:val="00565EF0"/>
    <w:rsid w:val="005747C1"/>
    <w:rsid w:val="0057608E"/>
    <w:rsid w:val="005874DD"/>
    <w:rsid w:val="00596836"/>
    <w:rsid w:val="005A04AA"/>
    <w:rsid w:val="005B281A"/>
    <w:rsid w:val="005B50C0"/>
    <w:rsid w:val="005C0D86"/>
    <w:rsid w:val="005C6536"/>
    <w:rsid w:val="005E1714"/>
    <w:rsid w:val="005F3247"/>
    <w:rsid w:val="00603FC0"/>
    <w:rsid w:val="00605002"/>
    <w:rsid w:val="0060789F"/>
    <w:rsid w:val="00612DB9"/>
    <w:rsid w:val="006161B6"/>
    <w:rsid w:val="006226C1"/>
    <w:rsid w:val="00670285"/>
    <w:rsid w:val="00674884"/>
    <w:rsid w:val="00676BAF"/>
    <w:rsid w:val="00691174"/>
    <w:rsid w:val="006A287A"/>
    <w:rsid w:val="006A2E8F"/>
    <w:rsid w:val="006D7E09"/>
    <w:rsid w:val="00703C21"/>
    <w:rsid w:val="00704C05"/>
    <w:rsid w:val="0071795B"/>
    <w:rsid w:val="00726DAB"/>
    <w:rsid w:val="00733998"/>
    <w:rsid w:val="00744580"/>
    <w:rsid w:val="00747EDB"/>
    <w:rsid w:val="00752395"/>
    <w:rsid w:val="007661AF"/>
    <w:rsid w:val="007720ED"/>
    <w:rsid w:val="00782003"/>
    <w:rsid w:val="007851D1"/>
    <w:rsid w:val="0079070A"/>
    <w:rsid w:val="00791810"/>
    <w:rsid w:val="007C2275"/>
    <w:rsid w:val="007D135A"/>
    <w:rsid w:val="007D7C77"/>
    <w:rsid w:val="007E0378"/>
    <w:rsid w:val="007E0AEC"/>
    <w:rsid w:val="007E3B73"/>
    <w:rsid w:val="007E7537"/>
    <w:rsid w:val="007F3EE5"/>
    <w:rsid w:val="0083015B"/>
    <w:rsid w:val="008310AC"/>
    <w:rsid w:val="0083766D"/>
    <w:rsid w:val="008648EB"/>
    <w:rsid w:val="00874B9E"/>
    <w:rsid w:val="00874BD9"/>
    <w:rsid w:val="00876918"/>
    <w:rsid w:val="00882408"/>
    <w:rsid w:val="008835F2"/>
    <w:rsid w:val="00887D68"/>
    <w:rsid w:val="008920ED"/>
    <w:rsid w:val="008A1044"/>
    <w:rsid w:val="008B4146"/>
    <w:rsid w:val="008B4D8F"/>
    <w:rsid w:val="008D0295"/>
    <w:rsid w:val="008D0ECC"/>
    <w:rsid w:val="008E39EF"/>
    <w:rsid w:val="008E612F"/>
    <w:rsid w:val="008F08EC"/>
    <w:rsid w:val="008F09AD"/>
    <w:rsid w:val="008F295B"/>
    <w:rsid w:val="0091175D"/>
    <w:rsid w:val="00913990"/>
    <w:rsid w:val="00914DC8"/>
    <w:rsid w:val="00924450"/>
    <w:rsid w:val="00926AE0"/>
    <w:rsid w:val="009415CD"/>
    <w:rsid w:val="009417A2"/>
    <w:rsid w:val="00947773"/>
    <w:rsid w:val="009503B1"/>
    <w:rsid w:val="00953826"/>
    <w:rsid w:val="00962CC5"/>
    <w:rsid w:val="00963B65"/>
    <w:rsid w:val="00965607"/>
    <w:rsid w:val="00965DEF"/>
    <w:rsid w:val="00972DA6"/>
    <w:rsid w:val="00982F6C"/>
    <w:rsid w:val="00986EF9"/>
    <w:rsid w:val="009971F2"/>
    <w:rsid w:val="009A261B"/>
    <w:rsid w:val="009C0CF3"/>
    <w:rsid w:val="009D1AD0"/>
    <w:rsid w:val="009D4681"/>
    <w:rsid w:val="009E43EC"/>
    <w:rsid w:val="009E6C0F"/>
    <w:rsid w:val="00A076C7"/>
    <w:rsid w:val="00A10665"/>
    <w:rsid w:val="00A108CA"/>
    <w:rsid w:val="00A120B5"/>
    <w:rsid w:val="00A20497"/>
    <w:rsid w:val="00A34C55"/>
    <w:rsid w:val="00A35BA2"/>
    <w:rsid w:val="00A371A5"/>
    <w:rsid w:val="00A40427"/>
    <w:rsid w:val="00A454CF"/>
    <w:rsid w:val="00A5244A"/>
    <w:rsid w:val="00A60527"/>
    <w:rsid w:val="00A700B3"/>
    <w:rsid w:val="00A949C7"/>
    <w:rsid w:val="00A963C9"/>
    <w:rsid w:val="00AA1CD9"/>
    <w:rsid w:val="00AB1533"/>
    <w:rsid w:val="00AC5FF6"/>
    <w:rsid w:val="00AC6992"/>
    <w:rsid w:val="00AC7D43"/>
    <w:rsid w:val="00AE1BA9"/>
    <w:rsid w:val="00AF65B9"/>
    <w:rsid w:val="00B01FE2"/>
    <w:rsid w:val="00B07941"/>
    <w:rsid w:val="00B11A63"/>
    <w:rsid w:val="00B12F9A"/>
    <w:rsid w:val="00B1340E"/>
    <w:rsid w:val="00B17CB3"/>
    <w:rsid w:val="00B27924"/>
    <w:rsid w:val="00B322D6"/>
    <w:rsid w:val="00B370E2"/>
    <w:rsid w:val="00B51587"/>
    <w:rsid w:val="00B62C52"/>
    <w:rsid w:val="00BB335D"/>
    <w:rsid w:val="00BD071A"/>
    <w:rsid w:val="00BD2660"/>
    <w:rsid w:val="00BF4EA2"/>
    <w:rsid w:val="00C06C61"/>
    <w:rsid w:val="00C134E4"/>
    <w:rsid w:val="00C1717D"/>
    <w:rsid w:val="00C17D29"/>
    <w:rsid w:val="00C20B42"/>
    <w:rsid w:val="00C25BFD"/>
    <w:rsid w:val="00C325E8"/>
    <w:rsid w:val="00C433E1"/>
    <w:rsid w:val="00C441B9"/>
    <w:rsid w:val="00C453AC"/>
    <w:rsid w:val="00C70925"/>
    <w:rsid w:val="00C81836"/>
    <w:rsid w:val="00C85831"/>
    <w:rsid w:val="00C85D1C"/>
    <w:rsid w:val="00C90E1B"/>
    <w:rsid w:val="00C9720A"/>
    <w:rsid w:val="00C97A25"/>
    <w:rsid w:val="00CB1C80"/>
    <w:rsid w:val="00CD44C5"/>
    <w:rsid w:val="00CF4E23"/>
    <w:rsid w:val="00CF6774"/>
    <w:rsid w:val="00D00316"/>
    <w:rsid w:val="00D04557"/>
    <w:rsid w:val="00D05382"/>
    <w:rsid w:val="00D20E73"/>
    <w:rsid w:val="00D63882"/>
    <w:rsid w:val="00D66920"/>
    <w:rsid w:val="00D673B7"/>
    <w:rsid w:val="00D67EC3"/>
    <w:rsid w:val="00D85135"/>
    <w:rsid w:val="00D91F7D"/>
    <w:rsid w:val="00D93B7D"/>
    <w:rsid w:val="00D97CAC"/>
    <w:rsid w:val="00DB5F31"/>
    <w:rsid w:val="00DC4D79"/>
    <w:rsid w:val="00DE3458"/>
    <w:rsid w:val="00DE39FC"/>
    <w:rsid w:val="00DE4A8A"/>
    <w:rsid w:val="00DF1BBF"/>
    <w:rsid w:val="00E00C74"/>
    <w:rsid w:val="00E22B23"/>
    <w:rsid w:val="00E31882"/>
    <w:rsid w:val="00E66B97"/>
    <w:rsid w:val="00E724F4"/>
    <w:rsid w:val="00E72F60"/>
    <w:rsid w:val="00E757AA"/>
    <w:rsid w:val="00E81BAD"/>
    <w:rsid w:val="00E8204F"/>
    <w:rsid w:val="00E90FA4"/>
    <w:rsid w:val="00EA7967"/>
    <w:rsid w:val="00ED12ED"/>
    <w:rsid w:val="00ED1C83"/>
    <w:rsid w:val="00ED5041"/>
    <w:rsid w:val="00ED74F3"/>
    <w:rsid w:val="00EF2E27"/>
    <w:rsid w:val="00F1772E"/>
    <w:rsid w:val="00F210F6"/>
    <w:rsid w:val="00F27F21"/>
    <w:rsid w:val="00F3402C"/>
    <w:rsid w:val="00F479BA"/>
    <w:rsid w:val="00F509E0"/>
    <w:rsid w:val="00F6024A"/>
    <w:rsid w:val="00F67EFC"/>
    <w:rsid w:val="00F75C77"/>
    <w:rsid w:val="00F76D89"/>
    <w:rsid w:val="00F95957"/>
    <w:rsid w:val="00FA6F93"/>
    <w:rsid w:val="00FB08CE"/>
    <w:rsid w:val="00FB76C0"/>
    <w:rsid w:val="00FC6BFE"/>
    <w:rsid w:val="00FE4126"/>
    <w:rsid w:val="00FE41A2"/>
    <w:rsid w:val="00FF0F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4A614"/>
  <w15:docId w15:val="{49352B88-3BFE-4030-A665-60A3D8E2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24069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itre3">
    <w:name w:val="heading 3"/>
    <w:basedOn w:val="Normal"/>
    <w:next w:val="Normal"/>
    <w:link w:val="Titre3Car"/>
    <w:uiPriority w:val="9"/>
    <w:unhideWhenUsed/>
    <w:qFormat/>
    <w:rsid w:val="0024069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40698"/>
    <w:rPr>
      <w:rFonts w:asciiTheme="majorHAnsi" w:eastAsiaTheme="majorEastAsia" w:hAnsiTheme="majorHAnsi" w:cstheme="majorBidi"/>
      <w:color w:val="2E74B5" w:themeColor="accent1" w:themeShade="BF"/>
      <w:sz w:val="26"/>
      <w:szCs w:val="26"/>
      <w:lang w:val="en-US"/>
    </w:rPr>
  </w:style>
  <w:style w:type="character" w:customStyle="1" w:styleId="Titre3Car">
    <w:name w:val="Titre 3 Car"/>
    <w:basedOn w:val="Policepardfaut"/>
    <w:link w:val="Titre3"/>
    <w:uiPriority w:val="9"/>
    <w:rsid w:val="00240698"/>
    <w:rPr>
      <w:rFonts w:asciiTheme="majorHAnsi" w:eastAsiaTheme="majorEastAsia" w:hAnsiTheme="majorHAnsi" w:cstheme="majorBidi"/>
      <w:color w:val="1F4D78" w:themeColor="accent1" w:themeShade="7F"/>
      <w:sz w:val="24"/>
      <w:szCs w:val="24"/>
      <w:lang w:val="en-US"/>
    </w:rPr>
  </w:style>
  <w:style w:type="character" w:styleId="Lienhypertexte">
    <w:name w:val="Hyperlink"/>
    <w:basedOn w:val="Policepardfaut"/>
    <w:uiPriority w:val="99"/>
    <w:unhideWhenUsed/>
    <w:rsid w:val="00240698"/>
    <w:rPr>
      <w:color w:val="0563C1" w:themeColor="hyperlink"/>
      <w:u w:val="single"/>
    </w:rPr>
  </w:style>
  <w:style w:type="character" w:customStyle="1" w:styleId="ilfuvd">
    <w:name w:val="ilfuvd"/>
    <w:rsid w:val="00240698"/>
  </w:style>
  <w:style w:type="paragraph" w:styleId="Paragraphedeliste">
    <w:name w:val="List Paragraph"/>
    <w:aliases w:val="List Paragraph1,Recommendation,List Paragraph11,L,List Paragraph2,CV text,Table text,F5 List Paragraph,Dot pt,List Paragraph111,Medium Grid 1 - Accent 21,Numbered Paragraph,Bullet text,Bullet 1,Numbered Para 1,No Spacing1,3,BN 1"/>
    <w:basedOn w:val="Normal"/>
    <w:link w:val="ParagraphedelisteCar"/>
    <w:uiPriority w:val="34"/>
    <w:qFormat/>
    <w:rsid w:val="00240698"/>
    <w:pPr>
      <w:numPr>
        <w:numId w:val="1"/>
      </w:numPr>
      <w:spacing w:after="120" w:line="240" w:lineRule="auto"/>
    </w:pPr>
    <w:rPr>
      <w:rFonts w:ascii="Arial" w:eastAsia="Times New Roman" w:hAnsi="Arial" w:cs="Arial"/>
      <w:lang w:val="en-CA"/>
    </w:rPr>
  </w:style>
  <w:style w:type="paragraph" w:styleId="Titre">
    <w:name w:val="Title"/>
    <w:basedOn w:val="Normal"/>
    <w:next w:val="Normal"/>
    <w:link w:val="TitreCar"/>
    <w:uiPriority w:val="10"/>
    <w:qFormat/>
    <w:rsid w:val="00240698"/>
    <w:pPr>
      <w:spacing w:after="360" w:line="240" w:lineRule="auto"/>
    </w:pPr>
    <w:rPr>
      <w:rFonts w:ascii="Arial" w:eastAsiaTheme="majorEastAsia" w:hAnsi="Arial" w:cstheme="majorBidi"/>
      <w:spacing w:val="-10"/>
      <w:kern w:val="28"/>
      <w:sz w:val="36"/>
      <w:szCs w:val="56"/>
      <w:lang w:val="en-US"/>
    </w:rPr>
  </w:style>
  <w:style w:type="character" w:customStyle="1" w:styleId="TitreCar">
    <w:name w:val="Titre Car"/>
    <w:basedOn w:val="Policepardfaut"/>
    <w:link w:val="Titre"/>
    <w:uiPriority w:val="10"/>
    <w:rsid w:val="00240698"/>
    <w:rPr>
      <w:rFonts w:ascii="Arial" w:eastAsiaTheme="majorEastAsia" w:hAnsi="Arial" w:cstheme="majorBidi"/>
      <w:spacing w:val="-10"/>
      <w:kern w:val="28"/>
      <w:sz w:val="36"/>
      <w:szCs w:val="56"/>
      <w:lang w:val="en-US"/>
    </w:rPr>
  </w:style>
  <w:style w:type="paragraph" w:customStyle="1" w:styleId="a">
    <w:name w:val="a."/>
    <w:basedOn w:val="Normal"/>
    <w:link w:val="aChar"/>
    <w:qFormat/>
    <w:rsid w:val="00240698"/>
    <w:pPr>
      <w:numPr>
        <w:ilvl w:val="1"/>
        <w:numId w:val="1"/>
      </w:numPr>
      <w:spacing w:after="120" w:line="240" w:lineRule="auto"/>
      <w:ind w:left="1077" w:hanging="357"/>
    </w:pPr>
    <w:rPr>
      <w:rFonts w:ascii="Arial" w:eastAsia="Times New Roman" w:hAnsi="Arial" w:cs="Arial"/>
      <w:lang w:val="en-US"/>
    </w:rPr>
  </w:style>
  <w:style w:type="paragraph" w:customStyle="1" w:styleId="NormalIndent1">
    <w:name w:val="Normal Indent1"/>
    <w:basedOn w:val="Normal"/>
    <w:link w:val="NormalindentChar"/>
    <w:qFormat/>
    <w:rsid w:val="00240698"/>
    <w:pPr>
      <w:spacing w:after="120" w:line="240" w:lineRule="auto"/>
      <w:ind w:left="1077" w:hanging="720"/>
    </w:pPr>
    <w:rPr>
      <w:rFonts w:ascii="Arial" w:eastAsia="Times New Roman" w:hAnsi="Arial" w:cs="Times New Roman"/>
      <w:szCs w:val="24"/>
      <w:lang w:val="en-US"/>
    </w:rPr>
  </w:style>
  <w:style w:type="character" w:customStyle="1" w:styleId="aChar">
    <w:name w:val="a. Char"/>
    <w:basedOn w:val="Policepardfaut"/>
    <w:link w:val="a"/>
    <w:rsid w:val="00240698"/>
    <w:rPr>
      <w:rFonts w:ascii="Arial" w:eastAsia="Times New Roman" w:hAnsi="Arial" w:cs="Arial"/>
      <w:lang w:val="en-US"/>
    </w:rPr>
  </w:style>
  <w:style w:type="character" w:customStyle="1" w:styleId="NormalindentChar">
    <w:name w:val="Normal indent Char"/>
    <w:basedOn w:val="Policepardfaut"/>
    <w:link w:val="NormalIndent1"/>
    <w:rsid w:val="00240698"/>
    <w:rPr>
      <w:rFonts w:ascii="Arial" w:eastAsia="Times New Roman" w:hAnsi="Arial" w:cs="Times New Roman"/>
      <w:szCs w:val="24"/>
      <w:lang w:val="en-US"/>
    </w:rPr>
  </w:style>
  <w:style w:type="table" w:styleId="Grilledutableau">
    <w:name w:val="Table Grid"/>
    <w:basedOn w:val="TableauNormal"/>
    <w:uiPriority w:val="39"/>
    <w:rsid w:val="008D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C2EF9"/>
    <w:rPr>
      <w:sz w:val="16"/>
      <w:szCs w:val="16"/>
    </w:rPr>
  </w:style>
  <w:style w:type="paragraph" w:styleId="Commentaire">
    <w:name w:val="annotation text"/>
    <w:basedOn w:val="Normal"/>
    <w:link w:val="CommentaireCar"/>
    <w:uiPriority w:val="99"/>
    <w:semiHidden/>
    <w:unhideWhenUsed/>
    <w:rsid w:val="003C2EF9"/>
    <w:pPr>
      <w:spacing w:line="240" w:lineRule="auto"/>
    </w:pPr>
    <w:rPr>
      <w:sz w:val="20"/>
      <w:szCs w:val="20"/>
      <w:lang w:val="en-CA"/>
    </w:rPr>
  </w:style>
  <w:style w:type="character" w:customStyle="1" w:styleId="CommentaireCar">
    <w:name w:val="Commentaire Car"/>
    <w:basedOn w:val="Policepardfaut"/>
    <w:link w:val="Commentaire"/>
    <w:uiPriority w:val="99"/>
    <w:semiHidden/>
    <w:rsid w:val="003C2EF9"/>
    <w:rPr>
      <w:sz w:val="20"/>
      <w:szCs w:val="20"/>
      <w:lang w:val="en-CA"/>
    </w:rPr>
  </w:style>
  <w:style w:type="paragraph" w:styleId="Textedebulles">
    <w:name w:val="Balloon Text"/>
    <w:basedOn w:val="Normal"/>
    <w:link w:val="TextedebullesCar"/>
    <w:uiPriority w:val="99"/>
    <w:semiHidden/>
    <w:unhideWhenUsed/>
    <w:rsid w:val="003C2E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2EF9"/>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C2EF9"/>
    <w:rPr>
      <w:b/>
      <w:bCs/>
      <w:lang w:val="fr-CA"/>
    </w:rPr>
  </w:style>
  <w:style w:type="character" w:customStyle="1" w:styleId="ObjetducommentaireCar">
    <w:name w:val="Objet du commentaire Car"/>
    <w:basedOn w:val="CommentaireCar"/>
    <w:link w:val="Objetducommentaire"/>
    <w:uiPriority w:val="99"/>
    <w:semiHidden/>
    <w:rsid w:val="003C2EF9"/>
    <w:rPr>
      <w:b/>
      <w:bCs/>
      <w:sz w:val="20"/>
      <w:szCs w:val="20"/>
      <w:lang w:val="en-CA"/>
    </w:rPr>
  </w:style>
  <w:style w:type="paragraph" w:styleId="PrformatHTML">
    <w:name w:val="HTML Preformatted"/>
    <w:basedOn w:val="Normal"/>
    <w:link w:val="PrformatHTMLCar"/>
    <w:uiPriority w:val="99"/>
    <w:unhideWhenUsed/>
    <w:rsid w:val="0087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876918"/>
    <w:rPr>
      <w:rFonts w:ascii="Courier New" w:eastAsia="Times New Roman" w:hAnsi="Courier New" w:cs="Courier New"/>
      <w:sz w:val="20"/>
      <w:szCs w:val="20"/>
      <w:lang w:eastAsia="fr-CA"/>
    </w:rPr>
  </w:style>
  <w:style w:type="paragraph" w:styleId="En-tte">
    <w:name w:val="header"/>
    <w:basedOn w:val="Normal"/>
    <w:link w:val="En-tteCar"/>
    <w:uiPriority w:val="99"/>
    <w:unhideWhenUsed/>
    <w:rsid w:val="00D66920"/>
    <w:pPr>
      <w:tabs>
        <w:tab w:val="center" w:pos="4320"/>
        <w:tab w:val="right" w:pos="8640"/>
      </w:tabs>
      <w:spacing w:after="0" w:line="240" w:lineRule="auto"/>
    </w:pPr>
  </w:style>
  <w:style w:type="character" w:customStyle="1" w:styleId="En-tteCar">
    <w:name w:val="En-tête Car"/>
    <w:basedOn w:val="Policepardfaut"/>
    <w:link w:val="En-tte"/>
    <w:uiPriority w:val="99"/>
    <w:rsid w:val="00D66920"/>
  </w:style>
  <w:style w:type="paragraph" w:styleId="Pieddepage">
    <w:name w:val="footer"/>
    <w:basedOn w:val="Normal"/>
    <w:link w:val="PieddepageCar"/>
    <w:uiPriority w:val="99"/>
    <w:unhideWhenUsed/>
    <w:rsid w:val="00D669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66920"/>
  </w:style>
  <w:style w:type="paragraph" w:styleId="Notedebasdepage">
    <w:name w:val="footnote text"/>
    <w:basedOn w:val="Normal"/>
    <w:link w:val="NotedebasdepageCar"/>
    <w:uiPriority w:val="99"/>
    <w:semiHidden/>
    <w:unhideWhenUsed/>
    <w:rsid w:val="00965D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5DEF"/>
    <w:rPr>
      <w:sz w:val="20"/>
      <w:szCs w:val="20"/>
    </w:rPr>
  </w:style>
  <w:style w:type="character" w:styleId="Appelnotedebasdep">
    <w:name w:val="footnote reference"/>
    <w:basedOn w:val="Policepardfaut"/>
    <w:uiPriority w:val="99"/>
    <w:semiHidden/>
    <w:unhideWhenUsed/>
    <w:rsid w:val="00965DEF"/>
    <w:rPr>
      <w:vertAlign w:val="superscript"/>
    </w:rPr>
  </w:style>
  <w:style w:type="character" w:customStyle="1" w:styleId="ParagraphedelisteCar">
    <w:name w:val="Paragraphe de liste Car"/>
    <w:aliases w:val="List Paragraph1 Car,Recommendation Car,List Paragraph11 Car,L Car,List Paragraph2 Car,CV text Car,Table text Car,F5 List Paragraph Car,Dot pt Car,List Paragraph111 Car,Medium Grid 1 - Accent 21 Car,Numbered Paragraph Car,3 Car"/>
    <w:basedOn w:val="Policepardfaut"/>
    <w:link w:val="Paragraphedeliste"/>
    <w:uiPriority w:val="34"/>
    <w:qFormat/>
    <w:locked/>
    <w:rsid w:val="007C2275"/>
    <w:rPr>
      <w:rFonts w:ascii="Arial" w:eastAsia="Times New Roman" w:hAnsi="Arial" w:cs="Arial"/>
      <w:lang w:val="en-CA"/>
    </w:rPr>
  </w:style>
  <w:style w:type="paragraph" w:styleId="Rvision">
    <w:name w:val="Revision"/>
    <w:hidden/>
    <w:uiPriority w:val="99"/>
    <w:semiHidden/>
    <w:rsid w:val="005E1714"/>
    <w:pPr>
      <w:spacing w:after="0" w:line="240" w:lineRule="auto"/>
    </w:pPr>
  </w:style>
  <w:style w:type="character" w:styleId="Lienhypertextesuivivisit">
    <w:name w:val="FollowedHyperlink"/>
    <w:basedOn w:val="Policepardfaut"/>
    <w:uiPriority w:val="99"/>
    <w:semiHidden/>
    <w:unhideWhenUsed/>
    <w:rsid w:val="00C441B9"/>
    <w:rPr>
      <w:color w:val="954F72" w:themeColor="followedHyperlink"/>
      <w:u w:val="single"/>
    </w:rPr>
  </w:style>
  <w:style w:type="paragraph" w:styleId="NormalWeb">
    <w:name w:val="Normal (Web)"/>
    <w:basedOn w:val="Normal"/>
    <w:uiPriority w:val="99"/>
    <w:semiHidden/>
    <w:unhideWhenUsed/>
    <w:rsid w:val="000D2260"/>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character" w:customStyle="1" w:styleId="UnresolvedMention">
    <w:name w:val="Unresolved Mention"/>
    <w:basedOn w:val="Policepardfaut"/>
    <w:uiPriority w:val="99"/>
    <w:semiHidden/>
    <w:unhideWhenUsed/>
    <w:rsid w:val="002B4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489">
      <w:bodyDiv w:val="1"/>
      <w:marLeft w:val="0"/>
      <w:marRight w:val="0"/>
      <w:marTop w:val="0"/>
      <w:marBottom w:val="0"/>
      <w:divBdr>
        <w:top w:val="none" w:sz="0" w:space="0" w:color="auto"/>
        <w:left w:val="none" w:sz="0" w:space="0" w:color="auto"/>
        <w:bottom w:val="none" w:sz="0" w:space="0" w:color="auto"/>
        <w:right w:val="none" w:sz="0" w:space="0" w:color="auto"/>
      </w:divBdr>
    </w:div>
    <w:div w:id="96220989">
      <w:bodyDiv w:val="1"/>
      <w:marLeft w:val="0"/>
      <w:marRight w:val="0"/>
      <w:marTop w:val="0"/>
      <w:marBottom w:val="0"/>
      <w:divBdr>
        <w:top w:val="none" w:sz="0" w:space="0" w:color="auto"/>
        <w:left w:val="none" w:sz="0" w:space="0" w:color="auto"/>
        <w:bottom w:val="none" w:sz="0" w:space="0" w:color="auto"/>
        <w:right w:val="none" w:sz="0" w:space="0" w:color="auto"/>
      </w:divBdr>
    </w:div>
    <w:div w:id="98989740">
      <w:bodyDiv w:val="1"/>
      <w:marLeft w:val="0"/>
      <w:marRight w:val="0"/>
      <w:marTop w:val="0"/>
      <w:marBottom w:val="0"/>
      <w:divBdr>
        <w:top w:val="none" w:sz="0" w:space="0" w:color="auto"/>
        <w:left w:val="none" w:sz="0" w:space="0" w:color="auto"/>
        <w:bottom w:val="none" w:sz="0" w:space="0" w:color="auto"/>
        <w:right w:val="none" w:sz="0" w:space="0" w:color="auto"/>
      </w:divBdr>
      <w:divsChild>
        <w:div w:id="1016691721">
          <w:marLeft w:val="0"/>
          <w:marRight w:val="0"/>
          <w:marTop w:val="0"/>
          <w:marBottom w:val="0"/>
          <w:divBdr>
            <w:top w:val="none" w:sz="0" w:space="0" w:color="auto"/>
            <w:left w:val="none" w:sz="0" w:space="0" w:color="auto"/>
            <w:bottom w:val="none" w:sz="0" w:space="0" w:color="auto"/>
            <w:right w:val="none" w:sz="0" w:space="0" w:color="auto"/>
          </w:divBdr>
          <w:divsChild>
            <w:div w:id="1343701101">
              <w:marLeft w:val="0"/>
              <w:marRight w:val="0"/>
              <w:marTop w:val="0"/>
              <w:marBottom w:val="0"/>
              <w:divBdr>
                <w:top w:val="none" w:sz="0" w:space="0" w:color="auto"/>
                <w:left w:val="none" w:sz="0" w:space="0" w:color="auto"/>
                <w:bottom w:val="none" w:sz="0" w:space="0" w:color="auto"/>
                <w:right w:val="none" w:sz="0" w:space="0" w:color="auto"/>
              </w:divBdr>
              <w:divsChild>
                <w:div w:id="1047686804">
                  <w:marLeft w:val="0"/>
                  <w:marRight w:val="0"/>
                  <w:marTop w:val="0"/>
                  <w:marBottom w:val="0"/>
                  <w:divBdr>
                    <w:top w:val="none" w:sz="0" w:space="0" w:color="auto"/>
                    <w:left w:val="none" w:sz="0" w:space="0" w:color="auto"/>
                    <w:bottom w:val="none" w:sz="0" w:space="0" w:color="auto"/>
                    <w:right w:val="none" w:sz="0" w:space="0" w:color="auto"/>
                  </w:divBdr>
                  <w:divsChild>
                    <w:div w:id="1518498102">
                      <w:marLeft w:val="0"/>
                      <w:marRight w:val="0"/>
                      <w:marTop w:val="0"/>
                      <w:marBottom w:val="0"/>
                      <w:divBdr>
                        <w:top w:val="none" w:sz="0" w:space="0" w:color="auto"/>
                        <w:left w:val="none" w:sz="0" w:space="0" w:color="auto"/>
                        <w:bottom w:val="none" w:sz="0" w:space="0" w:color="auto"/>
                        <w:right w:val="none" w:sz="0" w:space="0" w:color="auto"/>
                      </w:divBdr>
                      <w:divsChild>
                        <w:div w:id="503671411">
                          <w:marLeft w:val="0"/>
                          <w:marRight w:val="0"/>
                          <w:marTop w:val="0"/>
                          <w:marBottom w:val="0"/>
                          <w:divBdr>
                            <w:top w:val="none" w:sz="0" w:space="0" w:color="auto"/>
                            <w:left w:val="none" w:sz="0" w:space="0" w:color="auto"/>
                            <w:bottom w:val="none" w:sz="0" w:space="0" w:color="auto"/>
                            <w:right w:val="none" w:sz="0" w:space="0" w:color="auto"/>
                          </w:divBdr>
                          <w:divsChild>
                            <w:div w:id="1230725308">
                              <w:marLeft w:val="2070"/>
                              <w:marRight w:val="3960"/>
                              <w:marTop w:val="0"/>
                              <w:marBottom w:val="0"/>
                              <w:divBdr>
                                <w:top w:val="none" w:sz="0" w:space="0" w:color="auto"/>
                                <w:left w:val="none" w:sz="0" w:space="0" w:color="auto"/>
                                <w:bottom w:val="none" w:sz="0" w:space="0" w:color="auto"/>
                                <w:right w:val="none" w:sz="0" w:space="0" w:color="auto"/>
                              </w:divBdr>
                              <w:divsChild>
                                <w:div w:id="235214094">
                                  <w:marLeft w:val="0"/>
                                  <w:marRight w:val="0"/>
                                  <w:marTop w:val="0"/>
                                  <w:marBottom w:val="0"/>
                                  <w:divBdr>
                                    <w:top w:val="none" w:sz="0" w:space="0" w:color="auto"/>
                                    <w:left w:val="none" w:sz="0" w:space="0" w:color="auto"/>
                                    <w:bottom w:val="none" w:sz="0" w:space="0" w:color="auto"/>
                                    <w:right w:val="none" w:sz="0" w:space="0" w:color="auto"/>
                                  </w:divBdr>
                                  <w:divsChild>
                                    <w:div w:id="631982292">
                                      <w:marLeft w:val="0"/>
                                      <w:marRight w:val="0"/>
                                      <w:marTop w:val="0"/>
                                      <w:marBottom w:val="0"/>
                                      <w:divBdr>
                                        <w:top w:val="none" w:sz="0" w:space="0" w:color="auto"/>
                                        <w:left w:val="none" w:sz="0" w:space="0" w:color="auto"/>
                                        <w:bottom w:val="none" w:sz="0" w:space="0" w:color="auto"/>
                                        <w:right w:val="none" w:sz="0" w:space="0" w:color="auto"/>
                                      </w:divBdr>
                                      <w:divsChild>
                                        <w:div w:id="1784572743">
                                          <w:marLeft w:val="0"/>
                                          <w:marRight w:val="0"/>
                                          <w:marTop w:val="0"/>
                                          <w:marBottom w:val="0"/>
                                          <w:divBdr>
                                            <w:top w:val="none" w:sz="0" w:space="0" w:color="auto"/>
                                            <w:left w:val="none" w:sz="0" w:space="0" w:color="auto"/>
                                            <w:bottom w:val="none" w:sz="0" w:space="0" w:color="auto"/>
                                            <w:right w:val="none" w:sz="0" w:space="0" w:color="auto"/>
                                          </w:divBdr>
                                          <w:divsChild>
                                            <w:div w:id="953167811">
                                              <w:marLeft w:val="0"/>
                                              <w:marRight w:val="0"/>
                                              <w:marTop w:val="90"/>
                                              <w:marBottom w:val="0"/>
                                              <w:divBdr>
                                                <w:top w:val="none" w:sz="0" w:space="0" w:color="auto"/>
                                                <w:left w:val="none" w:sz="0" w:space="0" w:color="auto"/>
                                                <w:bottom w:val="none" w:sz="0" w:space="0" w:color="auto"/>
                                                <w:right w:val="none" w:sz="0" w:space="0" w:color="auto"/>
                                              </w:divBdr>
                                              <w:divsChild>
                                                <w:div w:id="624045487">
                                                  <w:marLeft w:val="0"/>
                                                  <w:marRight w:val="0"/>
                                                  <w:marTop w:val="0"/>
                                                  <w:marBottom w:val="0"/>
                                                  <w:divBdr>
                                                    <w:top w:val="none" w:sz="0" w:space="0" w:color="auto"/>
                                                    <w:left w:val="none" w:sz="0" w:space="0" w:color="auto"/>
                                                    <w:bottom w:val="none" w:sz="0" w:space="0" w:color="auto"/>
                                                    <w:right w:val="none" w:sz="0" w:space="0" w:color="auto"/>
                                                  </w:divBdr>
                                                  <w:divsChild>
                                                    <w:div w:id="602806762">
                                                      <w:marLeft w:val="0"/>
                                                      <w:marRight w:val="0"/>
                                                      <w:marTop w:val="0"/>
                                                      <w:marBottom w:val="0"/>
                                                      <w:divBdr>
                                                        <w:top w:val="none" w:sz="0" w:space="0" w:color="auto"/>
                                                        <w:left w:val="none" w:sz="0" w:space="0" w:color="auto"/>
                                                        <w:bottom w:val="none" w:sz="0" w:space="0" w:color="auto"/>
                                                        <w:right w:val="none" w:sz="0" w:space="0" w:color="auto"/>
                                                      </w:divBdr>
                                                      <w:divsChild>
                                                        <w:div w:id="1395348353">
                                                          <w:marLeft w:val="0"/>
                                                          <w:marRight w:val="0"/>
                                                          <w:marTop w:val="0"/>
                                                          <w:marBottom w:val="390"/>
                                                          <w:divBdr>
                                                            <w:top w:val="none" w:sz="0" w:space="0" w:color="auto"/>
                                                            <w:left w:val="none" w:sz="0" w:space="0" w:color="auto"/>
                                                            <w:bottom w:val="none" w:sz="0" w:space="0" w:color="auto"/>
                                                            <w:right w:val="none" w:sz="0" w:space="0" w:color="auto"/>
                                                          </w:divBdr>
                                                          <w:divsChild>
                                                            <w:div w:id="1740588329">
                                                              <w:marLeft w:val="0"/>
                                                              <w:marRight w:val="0"/>
                                                              <w:marTop w:val="0"/>
                                                              <w:marBottom w:val="0"/>
                                                              <w:divBdr>
                                                                <w:top w:val="none" w:sz="0" w:space="0" w:color="auto"/>
                                                                <w:left w:val="none" w:sz="0" w:space="0" w:color="auto"/>
                                                                <w:bottom w:val="none" w:sz="0" w:space="0" w:color="auto"/>
                                                                <w:right w:val="none" w:sz="0" w:space="0" w:color="auto"/>
                                                              </w:divBdr>
                                                              <w:divsChild>
                                                                <w:div w:id="436948560">
                                                                  <w:marLeft w:val="0"/>
                                                                  <w:marRight w:val="0"/>
                                                                  <w:marTop w:val="0"/>
                                                                  <w:marBottom w:val="0"/>
                                                                  <w:divBdr>
                                                                    <w:top w:val="none" w:sz="0" w:space="0" w:color="auto"/>
                                                                    <w:left w:val="none" w:sz="0" w:space="0" w:color="auto"/>
                                                                    <w:bottom w:val="none" w:sz="0" w:space="0" w:color="auto"/>
                                                                    <w:right w:val="none" w:sz="0" w:space="0" w:color="auto"/>
                                                                  </w:divBdr>
                                                                  <w:divsChild>
                                                                    <w:div w:id="1312052828">
                                                                      <w:marLeft w:val="0"/>
                                                                      <w:marRight w:val="0"/>
                                                                      <w:marTop w:val="0"/>
                                                                      <w:marBottom w:val="0"/>
                                                                      <w:divBdr>
                                                                        <w:top w:val="none" w:sz="0" w:space="0" w:color="auto"/>
                                                                        <w:left w:val="none" w:sz="0" w:space="0" w:color="auto"/>
                                                                        <w:bottom w:val="none" w:sz="0" w:space="0" w:color="auto"/>
                                                                        <w:right w:val="none" w:sz="0" w:space="0" w:color="auto"/>
                                                                      </w:divBdr>
                                                                      <w:divsChild>
                                                                        <w:div w:id="262232226">
                                                                          <w:marLeft w:val="0"/>
                                                                          <w:marRight w:val="0"/>
                                                                          <w:marTop w:val="0"/>
                                                                          <w:marBottom w:val="0"/>
                                                                          <w:divBdr>
                                                                            <w:top w:val="none" w:sz="0" w:space="0" w:color="auto"/>
                                                                            <w:left w:val="none" w:sz="0" w:space="0" w:color="auto"/>
                                                                            <w:bottom w:val="none" w:sz="0" w:space="0" w:color="auto"/>
                                                                            <w:right w:val="none" w:sz="0" w:space="0" w:color="auto"/>
                                                                          </w:divBdr>
                                                                          <w:divsChild>
                                                                            <w:div w:id="1212964894">
                                                                              <w:marLeft w:val="0"/>
                                                                              <w:marRight w:val="0"/>
                                                                              <w:marTop w:val="0"/>
                                                                              <w:marBottom w:val="0"/>
                                                                              <w:divBdr>
                                                                                <w:top w:val="none" w:sz="0" w:space="0" w:color="auto"/>
                                                                                <w:left w:val="none" w:sz="0" w:space="0" w:color="auto"/>
                                                                                <w:bottom w:val="none" w:sz="0" w:space="0" w:color="auto"/>
                                                                                <w:right w:val="none" w:sz="0" w:space="0" w:color="auto"/>
                                                                              </w:divBdr>
                                                                              <w:divsChild>
                                                                                <w:div w:id="1199859367">
                                                                                  <w:marLeft w:val="0"/>
                                                                                  <w:marRight w:val="0"/>
                                                                                  <w:marTop w:val="0"/>
                                                                                  <w:marBottom w:val="0"/>
                                                                                  <w:divBdr>
                                                                                    <w:top w:val="none" w:sz="0" w:space="0" w:color="auto"/>
                                                                                    <w:left w:val="none" w:sz="0" w:space="0" w:color="auto"/>
                                                                                    <w:bottom w:val="none" w:sz="0" w:space="0" w:color="auto"/>
                                                                                    <w:right w:val="none" w:sz="0" w:space="0" w:color="auto"/>
                                                                                  </w:divBdr>
                                                                                  <w:divsChild>
                                                                                    <w:div w:id="1766614835">
                                                                                      <w:marLeft w:val="0"/>
                                                                                      <w:marRight w:val="0"/>
                                                                                      <w:marTop w:val="0"/>
                                                                                      <w:marBottom w:val="0"/>
                                                                                      <w:divBdr>
                                                                                        <w:top w:val="none" w:sz="0" w:space="0" w:color="auto"/>
                                                                                        <w:left w:val="none" w:sz="0" w:space="0" w:color="auto"/>
                                                                                        <w:bottom w:val="none" w:sz="0" w:space="0" w:color="auto"/>
                                                                                        <w:right w:val="none" w:sz="0" w:space="0" w:color="auto"/>
                                                                                      </w:divBdr>
                                                                                      <w:divsChild>
                                                                                        <w:div w:id="1531917745">
                                                                                          <w:marLeft w:val="0"/>
                                                                                          <w:marRight w:val="0"/>
                                                                                          <w:marTop w:val="0"/>
                                                                                          <w:marBottom w:val="0"/>
                                                                                          <w:divBdr>
                                                                                            <w:top w:val="none" w:sz="0" w:space="0" w:color="auto"/>
                                                                                            <w:left w:val="none" w:sz="0" w:space="0" w:color="auto"/>
                                                                                            <w:bottom w:val="none" w:sz="0" w:space="0" w:color="auto"/>
                                                                                            <w:right w:val="none" w:sz="0" w:space="0" w:color="auto"/>
                                                                                          </w:divBdr>
                                                                                          <w:divsChild>
                                                                                            <w:div w:id="14745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723584">
      <w:bodyDiv w:val="1"/>
      <w:marLeft w:val="0"/>
      <w:marRight w:val="0"/>
      <w:marTop w:val="0"/>
      <w:marBottom w:val="0"/>
      <w:divBdr>
        <w:top w:val="none" w:sz="0" w:space="0" w:color="auto"/>
        <w:left w:val="none" w:sz="0" w:space="0" w:color="auto"/>
        <w:bottom w:val="none" w:sz="0" w:space="0" w:color="auto"/>
        <w:right w:val="none" w:sz="0" w:space="0" w:color="auto"/>
      </w:divBdr>
    </w:div>
    <w:div w:id="318509679">
      <w:bodyDiv w:val="1"/>
      <w:marLeft w:val="0"/>
      <w:marRight w:val="0"/>
      <w:marTop w:val="0"/>
      <w:marBottom w:val="0"/>
      <w:divBdr>
        <w:top w:val="none" w:sz="0" w:space="0" w:color="auto"/>
        <w:left w:val="none" w:sz="0" w:space="0" w:color="auto"/>
        <w:bottom w:val="none" w:sz="0" w:space="0" w:color="auto"/>
        <w:right w:val="none" w:sz="0" w:space="0" w:color="auto"/>
      </w:divBdr>
    </w:div>
    <w:div w:id="362943640">
      <w:bodyDiv w:val="1"/>
      <w:marLeft w:val="0"/>
      <w:marRight w:val="0"/>
      <w:marTop w:val="0"/>
      <w:marBottom w:val="0"/>
      <w:divBdr>
        <w:top w:val="none" w:sz="0" w:space="0" w:color="auto"/>
        <w:left w:val="none" w:sz="0" w:space="0" w:color="auto"/>
        <w:bottom w:val="none" w:sz="0" w:space="0" w:color="auto"/>
        <w:right w:val="none" w:sz="0" w:space="0" w:color="auto"/>
      </w:divBdr>
    </w:div>
    <w:div w:id="376393835">
      <w:bodyDiv w:val="1"/>
      <w:marLeft w:val="0"/>
      <w:marRight w:val="0"/>
      <w:marTop w:val="0"/>
      <w:marBottom w:val="0"/>
      <w:divBdr>
        <w:top w:val="none" w:sz="0" w:space="0" w:color="auto"/>
        <w:left w:val="none" w:sz="0" w:space="0" w:color="auto"/>
        <w:bottom w:val="none" w:sz="0" w:space="0" w:color="auto"/>
        <w:right w:val="none" w:sz="0" w:space="0" w:color="auto"/>
      </w:divBdr>
    </w:div>
    <w:div w:id="457577566">
      <w:bodyDiv w:val="1"/>
      <w:marLeft w:val="0"/>
      <w:marRight w:val="0"/>
      <w:marTop w:val="0"/>
      <w:marBottom w:val="0"/>
      <w:divBdr>
        <w:top w:val="none" w:sz="0" w:space="0" w:color="auto"/>
        <w:left w:val="none" w:sz="0" w:space="0" w:color="auto"/>
        <w:bottom w:val="none" w:sz="0" w:space="0" w:color="auto"/>
        <w:right w:val="none" w:sz="0" w:space="0" w:color="auto"/>
      </w:divBdr>
    </w:div>
    <w:div w:id="535850156">
      <w:bodyDiv w:val="1"/>
      <w:marLeft w:val="0"/>
      <w:marRight w:val="0"/>
      <w:marTop w:val="0"/>
      <w:marBottom w:val="0"/>
      <w:divBdr>
        <w:top w:val="none" w:sz="0" w:space="0" w:color="auto"/>
        <w:left w:val="none" w:sz="0" w:space="0" w:color="auto"/>
        <w:bottom w:val="none" w:sz="0" w:space="0" w:color="auto"/>
        <w:right w:val="none" w:sz="0" w:space="0" w:color="auto"/>
      </w:divBdr>
    </w:div>
    <w:div w:id="1031103642">
      <w:bodyDiv w:val="1"/>
      <w:marLeft w:val="0"/>
      <w:marRight w:val="0"/>
      <w:marTop w:val="0"/>
      <w:marBottom w:val="0"/>
      <w:divBdr>
        <w:top w:val="none" w:sz="0" w:space="0" w:color="auto"/>
        <w:left w:val="none" w:sz="0" w:space="0" w:color="auto"/>
        <w:bottom w:val="none" w:sz="0" w:space="0" w:color="auto"/>
        <w:right w:val="none" w:sz="0" w:space="0" w:color="auto"/>
      </w:divBdr>
    </w:div>
    <w:div w:id="1035429833">
      <w:bodyDiv w:val="1"/>
      <w:marLeft w:val="0"/>
      <w:marRight w:val="0"/>
      <w:marTop w:val="0"/>
      <w:marBottom w:val="0"/>
      <w:divBdr>
        <w:top w:val="none" w:sz="0" w:space="0" w:color="auto"/>
        <w:left w:val="none" w:sz="0" w:space="0" w:color="auto"/>
        <w:bottom w:val="none" w:sz="0" w:space="0" w:color="auto"/>
        <w:right w:val="none" w:sz="0" w:space="0" w:color="auto"/>
      </w:divBdr>
    </w:div>
    <w:div w:id="1271090019">
      <w:bodyDiv w:val="1"/>
      <w:marLeft w:val="0"/>
      <w:marRight w:val="0"/>
      <w:marTop w:val="0"/>
      <w:marBottom w:val="0"/>
      <w:divBdr>
        <w:top w:val="none" w:sz="0" w:space="0" w:color="auto"/>
        <w:left w:val="none" w:sz="0" w:space="0" w:color="auto"/>
        <w:bottom w:val="none" w:sz="0" w:space="0" w:color="auto"/>
        <w:right w:val="none" w:sz="0" w:space="0" w:color="auto"/>
      </w:divBdr>
    </w:div>
    <w:div w:id="1285499747">
      <w:bodyDiv w:val="1"/>
      <w:marLeft w:val="0"/>
      <w:marRight w:val="0"/>
      <w:marTop w:val="0"/>
      <w:marBottom w:val="0"/>
      <w:divBdr>
        <w:top w:val="none" w:sz="0" w:space="0" w:color="auto"/>
        <w:left w:val="none" w:sz="0" w:space="0" w:color="auto"/>
        <w:bottom w:val="none" w:sz="0" w:space="0" w:color="auto"/>
        <w:right w:val="none" w:sz="0" w:space="0" w:color="auto"/>
      </w:divBdr>
    </w:div>
    <w:div w:id="1313173481">
      <w:bodyDiv w:val="1"/>
      <w:marLeft w:val="0"/>
      <w:marRight w:val="0"/>
      <w:marTop w:val="0"/>
      <w:marBottom w:val="0"/>
      <w:divBdr>
        <w:top w:val="none" w:sz="0" w:space="0" w:color="auto"/>
        <w:left w:val="none" w:sz="0" w:space="0" w:color="auto"/>
        <w:bottom w:val="none" w:sz="0" w:space="0" w:color="auto"/>
        <w:right w:val="none" w:sz="0" w:space="0" w:color="auto"/>
      </w:divBdr>
    </w:div>
    <w:div w:id="1315524920">
      <w:bodyDiv w:val="1"/>
      <w:marLeft w:val="0"/>
      <w:marRight w:val="0"/>
      <w:marTop w:val="0"/>
      <w:marBottom w:val="0"/>
      <w:divBdr>
        <w:top w:val="none" w:sz="0" w:space="0" w:color="auto"/>
        <w:left w:val="none" w:sz="0" w:space="0" w:color="auto"/>
        <w:bottom w:val="none" w:sz="0" w:space="0" w:color="auto"/>
        <w:right w:val="none" w:sz="0" w:space="0" w:color="auto"/>
      </w:divBdr>
    </w:div>
    <w:div w:id="1497962863">
      <w:bodyDiv w:val="1"/>
      <w:marLeft w:val="0"/>
      <w:marRight w:val="0"/>
      <w:marTop w:val="0"/>
      <w:marBottom w:val="0"/>
      <w:divBdr>
        <w:top w:val="none" w:sz="0" w:space="0" w:color="auto"/>
        <w:left w:val="none" w:sz="0" w:space="0" w:color="auto"/>
        <w:bottom w:val="none" w:sz="0" w:space="0" w:color="auto"/>
        <w:right w:val="none" w:sz="0" w:space="0" w:color="auto"/>
      </w:divBdr>
    </w:div>
    <w:div w:id="1609704725">
      <w:bodyDiv w:val="1"/>
      <w:marLeft w:val="0"/>
      <w:marRight w:val="0"/>
      <w:marTop w:val="0"/>
      <w:marBottom w:val="0"/>
      <w:divBdr>
        <w:top w:val="none" w:sz="0" w:space="0" w:color="auto"/>
        <w:left w:val="none" w:sz="0" w:space="0" w:color="auto"/>
        <w:bottom w:val="none" w:sz="0" w:space="0" w:color="auto"/>
        <w:right w:val="none" w:sz="0" w:space="0" w:color="auto"/>
      </w:divBdr>
    </w:div>
    <w:div w:id="1667708810">
      <w:bodyDiv w:val="1"/>
      <w:marLeft w:val="0"/>
      <w:marRight w:val="0"/>
      <w:marTop w:val="0"/>
      <w:marBottom w:val="0"/>
      <w:divBdr>
        <w:top w:val="none" w:sz="0" w:space="0" w:color="auto"/>
        <w:left w:val="none" w:sz="0" w:space="0" w:color="auto"/>
        <w:bottom w:val="none" w:sz="0" w:space="0" w:color="auto"/>
        <w:right w:val="none" w:sz="0" w:space="0" w:color="auto"/>
      </w:divBdr>
    </w:div>
    <w:div w:id="20282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environnement-changement-climatique/services/gestion-reduction-dechets/engagements-internationaux/charte-plastiques-ocean.html" TargetMode="External"/><Relationship Id="rId13" Type="http://schemas.openxmlformats.org/officeDocument/2006/relationships/hyperlink" Target="mailto:TPSGC.PAPiloteSocioEconomique-APSocioEconomicPilot.PWGSC@tpsgc-pwgsc.g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ecretariat-conseil-tresor/services/innovation/ecologiser-gouvernement/mesures-gouvernement-canada-concernant-dechets-plastique-associes-aux-activites-federal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m.gc.ca/fr/nouvelles/notes-dinformation/2019/06/10/gouvernement-du-canada-agit-reduire-la-pollution-plastiq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cme.ca/files/Resources/waste/plastics/1289_CCME%20Canada-wide%20Action%20Plan%20on%20Zero%20Plastic%20Waste_EN_June%2027-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cme.ca/fr/current_priorities/waste/waste/strategie-visant-l-atteinte-de-zero-dechet-de-plastique.html"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FC9CE-1FA3-4E8D-9426-FEBF006D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3523</Words>
  <Characters>19377</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Canada\Gouvernement du Canada</Company>
  <LinksUpToDate>false</LinksUpToDate>
  <CharactersWithSpaces>22855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Champoux</dc:creator>
  <cp:keywords/>
  <dc:description/>
  <cp:lastModifiedBy>Annick Champoux</cp:lastModifiedBy>
  <cp:revision>11</cp:revision>
  <cp:lastPrinted>2019-09-06T11:12:00Z</cp:lastPrinted>
  <dcterms:created xsi:type="dcterms:W3CDTF">2019-09-09T17:05:00Z</dcterms:created>
  <dcterms:modified xsi:type="dcterms:W3CDTF">2019-09-25T19:46:00Z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8dfcf782-dd96-4ccd-a5d8-5311f25e2732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