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28E40" w14:textId="4EC1B38C" w:rsidR="00297EF7" w:rsidRPr="009176DD" w:rsidRDefault="00297EF7" w:rsidP="00297EF7">
      <w:pPr>
        <w:pStyle w:val="Heading1"/>
        <w:jc w:val="center"/>
        <w:rPr>
          <w:bCs/>
        </w:rPr>
      </w:pPr>
      <w:r>
        <w:t xml:space="preserve">INFORMATION SUR LE SOUMISSIONNAIRE ET STATISTIQUES </w:t>
      </w:r>
    </w:p>
    <w:p w14:paraId="3F382031" w14:textId="77777777" w:rsidR="00297EF7" w:rsidRPr="009176DD" w:rsidRDefault="00297EF7" w:rsidP="00297EF7">
      <w:pPr>
        <w:pStyle w:val="BodyText"/>
      </w:pPr>
    </w:p>
    <w:p w14:paraId="6737C3B3" w14:textId="77777777" w:rsidR="00297EF7" w:rsidRPr="009176DD" w:rsidRDefault="00297EF7" w:rsidP="00297EF7">
      <w:pPr>
        <w:pStyle w:val="Heading2"/>
        <w:rPr>
          <w:u w:val="single"/>
        </w:rPr>
      </w:pPr>
      <w:r>
        <w:rPr>
          <w:u w:val="single"/>
        </w:rPr>
        <w:t>Renseignements sur le soumissionnaire</w:t>
      </w:r>
    </w:p>
    <w:p w14:paraId="615BAA4E" w14:textId="53477BAD" w:rsidR="00297EF7" w:rsidRPr="009176DD" w:rsidRDefault="00297EF7" w:rsidP="00297EF7">
      <w:pPr>
        <w:pStyle w:val="BodyText"/>
      </w:pPr>
      <w:r>
        <w:t>1) Indiquez le nom du soumissionnaire (en général, le nom de l</w:t>
      </w:r>
      <w:r w:rsidR="00F02B82">
        <w:t>’</w:t>
      </w:r>
      <w:r>
        <w:t>entreprise). Si le soumissionnaire est une coentreprise, indiquer la partie principale</w:t>
      </w:r>
      <w:r w:rsidR="00367E20">
        <w:t xml:space="preserve">. </w:t>
      </w:r>
    </w:p>
    <w:p w14:paraId="14A14AFB" w14:textId="08BF9C53" w:rsidR="00297EF7" w:rsidRPr="009176DD" w:rsidRDefault="00297EF7" w:rsidP="00297EF7">
      <w:pPr>
        <w:pStyle w:val="BodyText"/>
        <w:shd w:val="clear" w:color="auto" w:fill="FFFFFF" w:themeFill="background1"/>
        <w:rPr>
          <w:i/>
        </w:rPr>
      </w:pPr>
      <w:r>
        <w:rPr>
          <w:i/>
        </w:rPr>
        <w:t xml:space="preserve">Le </w:t>
      </w:r>
      <w:r w:rsidR="00F02B82">
        <w:rPr>
          <w:i/>
        </w:rPr>
        <w:t>«</w:t>
      </w:r>
      <w:r>
        <w:rPr>
          <w:i/>
        </w:rPr>
        <w:t> soumissionnaire </w:t>
      </w:r>
      <w:r w:rsidR="00F02B82">
        <w:rPr>
          <w:i/>
        </w:rPr>
        <w:t>»</w:t>
      </w:r>
      <w:r>
        <w:rPr>
          <w:i/>
        </w:rPr>
        <w:t xml:space="preserve"> est une personne ou une entité (ou, dans le cas d</w:t>
      </w:r>
      <w:r w:rsidR="00F02B82">
        <w:rPr>
          <w:i/>
        </w:rPr>
        <w:t>’</w:t>
      </w:r>
      <w:r>
        <w:rPr>
          <w:i/>
        </w:rPr>
        <w:t>une coentreprise, des personnes ou des entités) présentant une proposition dans le cadre du Programme d</w:t>
      </w:r>
      <w:r w:rsidR="00F02B82">
        <w:rPr>
          <w:i/>
        </w:rPr>
        <w:t>’</w:t>
      </w:r>
      <w:r>
        <w:rPr>
          <w:i/>
        </w:rPr>
        <w:t xml:space="preserve">innovation Construire au Canada (PICC). </w:t>
      </w:r>
    </w:p>
    <w:tbl>
      <w:tblPr>
        <w:tblStyle w:val="TableGrid"/>
        <w:tblW w:w="0" w:type="auto"/>
        <w:tblLook w:val="04A0" w:firstRow="1" w:lastRow="0" w:firstColumn="1" w:lastColumn="0" w:noHBand="0" w:noVBand="1"/>
      </w:tblPr>
      <w:tblGrid>
        <w:gridCol w:w="9350"/>
      </w:tblGrid>
      <w:tr w:rsidR="00297EF7" w:rsidRPr="009176DD" w14:paraId="6FE2F6F4" w14:textId="77777777" w:rsidTr="00C861EF">
        <w:trPr>
          <w:trHeight w:val="372"/>
        </w:trPr>
        <w:tc>
          <w:tcPr>
            <w:tcW w:w="9350" w:type="dxa"/>
          </w:tcPr>
          <w:p w14:paraId="0AC62E18" w14:textId="534E1A62" w:rsidR="00297EF7" w:rsidRPr="009176DD" w:rsidRDefault="009176DD" w:rsidP="00C861EF">
            <w:pPr>
              <w:pStyle w:val="NoSpacing"/>
            </w:pPr>
            <w:r>
              <w:t xml:space="preserve"> </w:t>
            </w:r>
          </w:p>
        </w:tc>
      </w:tr>
    </w:tbl>
    <w:p w14:paraId="7128DD3B" w14:textId="77777777" w:rsidR="00297EF7" w:rsidRPr="009176DD" w:rsidRDefault="00297EF7" w:rsidP="00297EF7">
      <w:pPr>
        <w:pStyle w:val="NoSpacing"/>
      </w:pPr>
    </w:p>
    <w:p w14:paraId="47BC2488" w14:textId="77777777" w:rsidR="00297EF7" w:rsidRPr="009176DD" w:rsidRDefault="00297EF7" w:rsidP="00297EF7">
      <w:pPr>
        <w:pStyle w:val="NoSpacing"/>
      </w:pPr>
    </w:p>
    <w:p w14:paraId="17D2583D" w14:textId="5C564DA7" w:rsidR="00297EF7" w:rsidRPr="009176DD" w:rsidRDefault="00297EF7" w:rsidP="00297EF7">
      <w:pPr>
        <w:pStyle w:val="BodyText"/>
        <w:shd w:val="clear" w:color="auto" w:fill="FFFFFF" w:themeFill="background1"/>
      </w:pPr>
      <w:r>
        <w:t>2) Si la proposition est soumise au nom d</w:t>
      </w:r>
      <w:r w:rsidR="00F02B82">
        <w:t>’</w:t>
      </w:r>
      <w:r>
        <w:t xml:space="preserve">une coentreprise, veuillez énumérer toutes les parties. (Inscrivez </w:t>
      </w:r>
      <w:r w:rsidR="00F02B82">
        <w:t>«</w:t>
      </w:r>
      <w:r>
        <w:t> S. O. </w:t>
      </w:r>
      <w:r w:rsidR="00F02B82">
        <w:t>»</w:t>
      </w:r>
      <w:r>
        <w:t xml:space="preserve"> si cela ne s</w:t>
      </w:r>
      <w:r w:rsidR="00F02B82">
        <w:t>’</w:t>
      </w:r>
      <w:r>
        <w:t>applique pas.)</w:t>
      </w:r>
    </w:p>
    <w:p w14:paraId="7B8FE609" w14:textId="77777777" w:rsidR="00297EF7" w:rsidRPr="009176DD" w:rsidRDefault="00297EF7" w:rsidP="00297EF7">
      <w:pPr>
        <w:pStyle w:val="BodyText"/>
        <w:pBdr>
          <w:top w:val="single" w:sz="4" w:space="1" w:color="auto"/>
          <w:left w:val="single" w:sz="4" w:space="4" w:color="auto"/>
          <w:bottom w:val="single" w:sz="4" w:space="1" w:color="auto"/>
          <w:right w:val="single" w:sz="4" w:space="4" w:color="auto"/>
        </w:pBdr>
      </w:pPr>
    </w:p>
    <w:p w14:paraId="5A78EB38" w14:textId="77777777" w:rsidR="00297EF7" w:rsidRPr="009176DD" w:rsidRDefault="00297EF7" w:rsidP="00297EF7">
      <w:pPr>
        <w:pStyle w:val="BodyText"/>
      </w:pPr>
    </w:p>
    <w:p w14:paraId="6BE4983C" w14:textId="41E6BB9D" w:rsidR="00297EF7" w:rsidRPr="009176DD" w:rsidRDefault="00297EF7" w:rsidP="00297EF7">
      <w:pPr>
        <w:pStyle w:val="BodyText"/>
      </w:pPr>
      <w:r>
        <w:t>3) Indiquez l</w:t>
      </w:r>
      <w:r w:rsidR="00F02B82">
        <w:t>’</w:t>
      </w:r>
      <w:r>
        <w:t>adresse municipale du soumissionnaire :</w:t>
      </w:r>
    </w:p>
    <w:tbl>
      <w:tblPr>
        <w:tblStyle w:val="TableGrid"/>
        <w:tblW w:w="0" w:type="auto"/>
        <w:tblLook w:val="04A0" w:firstRow="1" w:lastRow="0" w:firstColumn="1" w:lastColumn="0" w:noHBand="0" w:noVBand="1"/>
      </w:tblPr>
      <w:tblGrid>
        <w:gridCol w:w="2972"/>
        <w:gridCol w:w="6378"/>
      </w:tblGrid>
      <w:tr w:rsidR="00297EF7" w:rsidRPr="009176DD" w14:paraId="74815822" w14:textId="77777777" w:rsidTr="00C861EF">
        <w:tc>
          <w:tcPr>
            <w:tcW w:w="2972" w:type="dxa"/>
          </w:tcPr>
          <w:p w14:paraId="3BB12E48" w14:textId="77777777" w:rsidR="00297EF7" w:rsidRPr="009176DD" w:rsidRDefault="00297EF7" w:rsidP="00C861EF">
            <w:pPr>
              <w:pStyle w:val="BodyText"/>
            </w:pPr>
            <w:r>
              <w:t>Adresse municipale</w:t>
            </w:r>
          </w:p>
        </w:tc>
        <w:tc>
          <w:tcPr>
            <w:tcW w:w="6378" w:type="dxa"/>
          </w:tcPr>
          <w:p w14:paraId="17495CFF" w14:textId="77777777" w:rsidR="00297EF7" w:rsidRPr="009176DD" w:rsidRDefault="00297EF7" w:rsidP="00C861EF">
            <w:pPr>
              <w:pStyle w:val="BodyText"/>
            </w:pPr>
          </w:p>
        </w:tc>
      </w:tr>
      <w:tr w:rsidR="00297EF7" w:rsidRPr="009176DD" w14:paraId="56F0E783" w14:textId="77777777" w:rsidTr="00C861EF">
        <w:tc>
          <w:tcPr>
            <w:tcW w:w="2972" w:type="dxa"/>
          </w:tcPr>
          <w:p w14:paraId="211F04B8" w14:textId="77777777" w:rsidR="00297EF7" w:rsidRPr="009176DD" w:rsidRDefault="00297EF7" w:rsidP="00C861EF">
            <w:pPr>
              <w:pStyle w:val="BodyText"/>
            </w:pPr>
            <w:r>
              <w:t>Ville</w:t>
            </w:r>
          </w:p>
        </w:tc>
        <w:tc>
          <w:tcPr>
            <w:tcW w:w="6378" w:type="dxa"/>
          </w:tcPr>
          <w:p w14:paraId="3E04BDC4" w14:textId="77777777" w:rsidR="00297EF7" w:rsidRPr="009176DD" w:rsidRDefault="00297EF7" w:rsidP="00C861EF">
            <w:pPr>
              <w:pStyle w:val="BodyText"/>
            </w:pPr>
          </w:p>
        </w:tc>
      </w:tr>
      <w:tr w:rsidR="00297EF7" w:rsidRPr="009176DD" w14:paraId="7D4E1CC3" w14:textId="77777777" w:rsidTr="00C861EF">
        <w:tc>
          <w:tcPr>
            <w:tcW w:w="2972" w:type="dxa"/>
          </w:tcPr>
          <w:p w14:paraId="72EE6839" w14:textId="77777777" w:rsidR="00297EF7" w:rsidRPr="009176DD" w:rsidRDefault="00297EF7" w:rsidP="00C861EF">
            <w:pPr>
              <w:pStyle w:val="BodyText"/>
            </w:pPr>
            <w:r>
              <w:t>Province/Territoire</w:t>
            </w:r>
          </w:p>
        </w:tc>
        <w:sdt>
          <w:sdtPr>
            <w:alias w:val="Province/Territoire"/>
            <w:tag w:val="Province/Territory"/>
            <w:id w:val="219637097"/>
            <w:placeholder>
              <w:docPart w:val="4841F1A0351F4F2F9B5E20FCA16AAD21"/>
            </w:placeholder>
            <w:showingPlcHdr/>
            <w:comboBox>
              <w:listItem w:value="Choisir un élément."/>
              <w:listItem w:displayText="Alberta" w:value="Alberta"/>
              <w:listItem w:displayText="Colombie-Britannique" w:value="Colombie-Britannique"/>
              <w:listItem w:displayText="Manitoba" w:value="Manitoba"/>
              <w:listItem w:displayText="Nouveau Brunswick" w:value="Nouveau Brunswick"/>
              <w:listItem w:displayText="Terre-Neuve-et-Labrador" w:value="Terre-Neuve-et-Labrador"/>
              <w:listItem w:displayText="Nouvelle-Écosse" w:value="Nouvelle-Écosse"/>
              <w:listItem w:displayText="Territoires du Nord-Ouest" w:value="Territoires du Nord-Ouest"/>
              <w:listItem w:displayText="Nunavut" w:value="Nunavut"/>
              <w:listItem w:displayText="Ontario" w:value="Ontario"/>
              <w:listItem w:displayText="Île-du-Prince-Édouard" w:value="Île-du-Prince-Édouard"/>
              <w:listItem w:displayText="Québec" w:value="Québec"/>
              <w:listItem w:displayText="Saskatchewan" w:value="Saskatchewan"/>
              <w:listItem w:displayText="Yukon" w:value="Yukon"/>
            </w:comboBox>
          </w:sdtPr>
          <w:sdtEndPr/>
          <w:sdtContent>
            <w:tc>
              <w:tcPr>
                <w:tcW w:w="6378" w:type="dxa"/>
              </w:tcPr>
              <w:p w14:paraId="3F215888" w14:textId="77777777" w:rsidR="00297EF7" w:rsidRPr="009176DD" w:rsidRDefault="00297EF7" w:rsidP="00C861EF">
                <w:pPr>
                  <w:pStyle w:val="BodyText"/>
                </w:pPr>
                <w:r>
                  <w:rPr>
                    <w:rStyle w:val="PlaceholderText"/>
                  </w:rPr>
                  <w:t>Choisir un élément.</w:t>
                </w:r>
              </w:p>
            </w:tc>
          </w:sdtContent>
        </w:sdt>
      </w:tr>
      <w:tr w:rsidR="00297EF7" w:rsidRPr="009176DD" w14:paraId="344236BE" w14:textId="77777777" w:rsidTr="00C861EF">
        <w:tc>
          <w:tcPr>
            <w:tcW w:w="2972" w:type="dxa"/>
          </w:tcPr>
          <w:p w14:paraId="38B2705B" w14:textId="77777777" w:rsidR="00297EF7" w:rsidRPr="009176DD" w:rsidRDefault="00297EF7" w:rsidP="00C861EF">
            <w:pPr>
              <w:pStyle w:val="BodyText"/>
            </w:pPr>
            <w:r>
              <w:t>Code postal</w:t>
            </w:r>
          </w:p>
        </w:tc>
        <w:tc>
          <w:tcPr>
            <w:tcW w:w="6378" w:type="dxa"/>
          </w:tcPr>
          <w:p w14:paraId="308D354A" w14:textId="77777777" w:rsidR="00297EF7" w:rsidRPr="009176DD" w:rsidRDefault="00297EF7" w:rsidP="00C861EF">
            <w:pPr>
              <w:pStyle w:val="BodyText"/>
            </w:pPr>
          </w:p>
        </w:tc>
      </w:tr>
    </w:tbl>
    <w:p w14:paraId="6B3AEF36" w14:textId="77777777" w:rsidR="00297EF7" w:rsidRPr="009176DD" w:rsidRDefault="00297EF7" w:rsidP="00297EF7">
      <w:pPr>
        <w:pStyle w:val="NoSpacing"/>
      </w:pPr>
    </w:p>
    <w:p w14:paraId="4EF7E2CD" w14:textId="77777777" w:rsidR="00297EF7" w:rsidRPr="009176DD" w:rsidRDefault="00297EF7" w:rsidP="00297EF7">
      <w:pPr>
        <w:pStyle w:val="Heading2"/>
        <w:rPr>
          <w:u w:val="single"/>
        </w:rPr>
      </w:pPr>
      <w:r>
        <w:rPr>
          <w:u w:val="single"/>
        </w:rPr>
        <w:t xml:space="preserve">Représentant du soumissionnaire </w:t>
      </w:r>
    </w:p>
    <w:p w14:paraId="16C4B9CD" w14:textId="4E9E177E" w:rsidR="00297EF7" w:rsidRPr="009176DD" w:rsidRDefault="002344B3" w:rsidP="00297EF7">
      <w:pPr>
        <w:pStyle w:val="BodyText"/>
      </w:pPr>
      <w:r>
        <w:t>4) Indiquez le nom complet du représentant du soumissionnaire, y compris le titre, le cas échéant (D</w:t>
      </w:r>
      <w:r>
        <w:rPr>
          <w:vertAlign w:val="superscript"/>
        </w:rPr>
        <w:t>r</w:t>
      </w:r>
      <w:r>
        <w:t>/M./M</w:t>
      </w:r>
      <w:r>
        <w:rPr>
          <w:vertAlign w:val="superscript"/>
        </w:rPr>
        <w:t>me</w:t>
      </w:r>
      <w:r>
        <w:t xml:space="preserve">/rang). </w:t>
      </w:r>
    </w:p>
    <w:p w14:paraId="1418B375" w14:textId="77777777" w:rsidR="00297EF7" w:rsidRPr="009176DD" w:rsidRDefault="00297EF7" w:rsidP="00297EF7">
      <w:pPr>
        <w:pStyle w:val="BodyText"/>
        <w:pBdr>
          <w:top w:val="single" w:sz="4" w:space="1" w:color="auto"/>
          <w:left w:val="single" w:sz="4" w:space="4" w:color="auto"/>
          <w:bottom w:val="single" w:sz="4" w:space="1" w:color="auto"/>
          <w:right w:val="single" w:sz="4" w:space="4" w:color="auto"/>
        </w:pBdr>
      </w:pPr>
    </w:p>
    <w:p w14:paraId="12A95C02" w14:textId="77777777" w:rsidR="00297EF7" w:rsidRPr="009176DD" w:rsidRDefault="00297EF7" w:rsidP="00297EF7">
      <w:pPr>
        <w:pStyle w:val="BodyText"/>
      </w:pPr>
    </w:p>
    <w:p w14:paraId="063B7DAA" w14:textId="76537346" w:rsidR="00297EF7" w:rsidRPr="009176DD" w:rsidRDefault="002344B3" w:rsidP="00297EF7">
      <w:pPr>
        <w:pStyle w:val="BodyText"/>
      </w:pPr>
      <w:r>
        <w:t>5) Indiquez le titre du représentant du soumissionnaire ou son rôle au sein de l</w:t>
      </w:r>
      <w:r w:rsidR="00F02B82">
        <w:t>’</w:t>
      </w:r>
      <w:r>
        <w:t>organisation.</w:t>
      </w:r>
    </w:p>
    <w:p w14:paraId="33509A6E" w14:textId="7621910B" w:rsidR="00297EF7" w:rsidRPr="009176DD" w:rsidRDefault="009176DD" w:rsidP="00297EF7">
      <w:pPr>
        <w:pStyle w:val="BodyText"/>
        <w:pBdr>
          <w:top w:val="single" w:sz="4" w:space="1" w:color="auto"/>
          <w:left w:val="single" w:sz="4" w:space="4" w:color="auto"/>
          <w:bottom w:val="single" w:sz="4" w:space="1" w:color="auto"/>
          <w:right w:val="single" w:sz="4" w:space="4" w:color="auto"/>
        </w:pBdr>
      </w:pPr>
      <w:r>
        <w:t xml:space="preserve"> </w:t>
      </w:r>
    </w:p>
    <w:p w14:paraId="3641463A" w14:textId="77777777" w:rsidR="00297EF7" w:rsidRPr="009176DD" w:rsidRDefault="00297EF7" w:rsidP="00297EF7">
      <w:pPr>
        <w:pStyle w:val="NoSpacing"/>
      </w:pPr>
    </w:p>
    <w:p w14:paraId="012FF7DD" w14:textId="3B6EFD3A" w:rsidR="00297EF7" w:rsidRPr="009176DD" w:rsidRDefault="002344B3" w:rsidP="00297EF7">
      <w:pPr>
        <w:pStyle w:val="BodyText"/>
      </w:pPr>
      <w:r>
        <w:t>6) Indiquez l</w:t>
      </w:r>
      <w:r w:rsidR="00F02B82">
        <w:t>’</w:t>
      </w:r>
      <w:r>
        <w:t>adresse courriel du représentant du soumissionnaire.</w:t>
      </w:r>
      <w:r>
        <w:rPr>
          <w:b/>
        </w:rPr>
        <w:t xml:space="preserve"> Cette adresse de courriel sera utilisée pour toute la correspondance officielle liée à la présente proposition.</w:t>
      </w:r>
    </w:p>
    <w:p w14:paraId="28449621" w14:textId="52D76442" w:rsidR="00297EF7" w:rsidRPr="009176DD" w:rsidRDefault="009176DD" w:rsidP="00297EF7">
      <w:pPr>
        <w:pStyle w:val="BodyText"/>
        <w:pBdr>
          <w:top w:val="single" w:sz="4" w:space="1" w:color="auto"/>
          <w:left w:val="single" w:sz="4" w:space="4" w:color="auto"/>
          <w:bottom w:val="single" w:sz="4" w:space="1" w:color="auto"/>
          <w:right w:val="single" w:sz="4" w:space="4" w:color="auto"/>
        </w:pBdr>
      </w:pPr>
      <w:r>
        <w:lastRenderedPageBreak/>
        <w:t xml:space="preserve"> </w:t>
      </w:r>
    </w:p>
    <w:p w14:paraId="6A403658" w14:textId="77777777" w:rsidR="00297EF7" w:rsidRPr="009176DD" w:rsidRDefault="00297EF7" w:rsidP="00297EF7">
      <w:pPr>
        <w:pStyle w:val="NoSpacing"/>
      </w:pPr>
    </w:p>
    <w:p w14:paraId="3C71C8D0" w14:textId="7FE8A048" w:rsidR="00297EF7" w:rsidRPr="009176DD" w:rsidRDefault="002344B3" w:rsidP="00297EF7">
      <w:pPr>
        <w:pStyle w:val="BodyText"/>
      </w:pPr>
      <w:r>
        <w:t>7) Souhaitez-vous vous inscrire à la liste d</w:t>
      </w:r>
      <w:r w:rsidR="00F02B82">
        <w:t>’</w:t>
      </w:r>
      <w:r>
        <w:t>envoi du PICC?</w:t>
      </w:r>
    </w:p>
    <w:p w14:paraId="7431B8DD" w14:textId="77777777" w:rsidR="00297EF7" w:rsidRPr="009176DD" w:rsidRDefault="00EF7527" w:rsidP="00297EF7">
      <w:pPr>
        <w:pStyle w:val="BodyText"/>
        <w:spacing w:after="0"/>
      </w:pPr>
      <w:sdt>
        <w:sdtPr>
          <w:id w:val="-50005171"/>
          <w14:checkbox>
            <w14:checked w14:val="0"/>
            <w14:checkedState w14:val="2612" w14:font="MS Gothic"/>
            <w14:uncheckedState w14:val="2610" w14:font="MS Gothic"/>
          </w14:checkbox>
        </w:sdtPr>
        <w:sdtEndPr/>
        <w:sdtContent>
          <w:r w:rsidR="00297EF7" w:rsidRPr="009176DD">
            <w:rPr>
              <w:rFonts w:ascii="MS Gothic" w:eastAsia="MS Gothic" w:hAnsi="MS Gothic" w:hint="eastAsia"/>
            </w:rPr>
            <w:t>☐</w:t>
          </w:r>
        </w:sdtContent>
      </w:sdt>
      <w:r w:rsidR="00C32E58">
        <w:t xml:space="preserve"> Oui, veuillez envoyer les nouvelles sur le Programme à mon adresse de courriel. </w:t>
      </w:r>
    </w:p>
    <w:p w14:paraId="328DE64E" w14:textId="77777777" w:rsidR="00297EF7" w:rsidRPr="009176DD" w:rsidRDefault="00EF7527" w:rsidP="00297EF7">
      <w:pPr>
        <w:pStyle w:val="BodyText"/>
        <w:spacing w:after="0"/>
      </w:pPr>
      <w:sdt>
        <w:sdtPr>
          <w:id w:val="2028052383"/>
          <w14:checkbox>
            <w14:checked w14:val="0"/>
            <w14:checkedState w14:val="2612" w14:font="MS Gothic"/>
            <w14:uncheckedState w14:val="2610" w14:font="MS Gothic"/>
          </w14:checkbox>
        </w:sdtPr>
        <w:sdtEndPr/>
        <w:sdtContent>
          <w:r w:rsidR="00297EF7" w:rsidRPr="009176DD">
            <w:rPr>
              <w:rFonts w:ascii="MS Gothic" w:eastAsia="MS Gothic" w:hAnsi="MS Gothic" w:hint="eastAsia"/>
            </w:rPr>
            <w:t>☐</w:t>
          </w:r>
        </w:sdtContent>
      </w:sdt>
      <w:r w:rsidR="00C32E58">
        <w:t xml:space="preserve"> Non, merci. </w:t>
      </w:r>
    </w:p>
    <w:p w14:paraId="08C90718" w14:textId="77777777" w:rsidR="00297EF7" w:rsidRPr="009176DD" w:rsidRDefault="00297EF7" w:rsidP="00297EF7">
      <w:pPr>
        <w:pStyle w:val="BodyText"/>
      </w:pPr>
    </w:p>
    <w:p w14:paraId="2321E582" w14:textId="3D7102AC" w:rsidR="00297EF7" w:rsidRPr="009176DD" w:rsidRDefault="002344B3" w:rsidP="00297EF7">
      <w:pPr>
        <w:pStyle w:val="BodyText"/>
      </w:pPr>
      <w:r>
        <w:t>8) Indiquez au plus deux numéros de téléphone pour le représentant du soumissionnaire, y compris le numéro de poste.</w:t>
      </w:r>
    </w:p>
    <w:tbl>
      <w:tblPr>
        <w:tblStyle w:val="TableGrid"/>
        <w:tblW w:w="0" w:type="auto"/>
        <w:tblLook w:val="04A0" w:firstRow="1" w:lastRow="0" w:firstColumn="1" w:lastColumn="0" w:noHBand="0" w:noVBand="1"/>
      </w:tblPr>
      <w:tblGrid>
        <w:gridCol w:w="2122"/>
        <w:gridCol w:w="2976"/>
      </w:tblGrid>
      <w:tr w:rsidR="00297EF7" w:rsidRPr="009176DD" w14:paraId="221B564F" w14:textId="77777777" w:rsidTr="00C861EF">
        <w:tc>
          <w:tcPr>
            <w:tcW w:w="2122" w:type="dxa"/>
            <w:vAlign w:val="center"/>
          </w:tcPr>
          <w:p w14:paraId="666E7222" w14:textId="77777777" w:rsidR="00297EF7" w:rsidRPr="009176DD" w:rsidRDefault="00297EF7" w:rsidP="00C861EF">
            <w:pPr>
              <w:pStyle w:val="BodyText"/>
              <w:spacing w:after="0"/>
            </w:pPr>
            <w:r>
              <w:t>Au travail :</w:t>
            </w:r>
          </w:p>
        </w:tc>
        <w:tc>
          <w:tcPr>
            <w:tcW w:w="2976" w:type="dxa"/>
          </w:tcPr>
          <w:p w14:paraId="361D6E40" w14:textId="77777777" w:rsidR="00297EF7" w:rsidRPr="009176DD" w:rsidRDefault="00297EF7" w:rsidP="00C861EF">
            <w:pPr>
              <w:pStyle w:val="BodyText"/>
            </w:pPr>
          </w:p>
        </w:tc>
      </w:tr>
      <w:tr w:rsidR="00297EF7" w:rsidRPr="009176DD" w14:paraId="126F09A2" w14:textId="77777777" w:rsidTr="00C861EF">
        <w:tc>
          <w:tcPr>
            <w:tcW w:w="2122" w:type="dxa"/>
            <w:vAlign w:val="center"/>
          </w:tcPr>
          <w:p w14:paraId="0DCACC00" w14:textId="77777777" w:rsidR="00297EF7" w:rsidRPr="009176DD" w:rsidRDefault="00297EF7" w:rsidP="00C861EF">
            <w:pPr>
              <w:pStyle w:val="BodyText"/>
              <w:spacing w:after="0"/>
            </w:pPr>
            <w:r>
              <w:t>Cellulaire :</w:t>
            </w:r>
          </w:p>
        </w:tc>
        <w:tc>
          <w:tcPr>
            <w:tcW w:w="2976" w:type="dxa"/>
          </w:tcPr>
          <w:p w14:paraId="3800D16D" w14:textId="77777777" w:rsidR="00297EF7" w:rsidRPr="009176DD" w:rsidRDefault="00297EF7" w:rsidP="00C861EF">
            <w:pPr>
              <w:pStyle w:val="BodyText"/>
            </w:pPr>
          </w:p>
        </w:tc>
      </w:tr>
    </w:tbl>
    <w:p w14:paraId="48D146D2" w14:textId="77777777" w:rsidR="00297EF7" w:rsidRPr="009176DD" w:rsidRDefault="00297EF7" w:rsidP="00297EF7">
      <w:pPr>
        <w:pStyle w:val="BodyText"/>
      </w:pPr>
    </w:p>
    <w:p w14:paraId="1F96BE42" w14:textId="77777777" w:rsidR="00297EF7" w:rsidRPr="009176DD" w:rsidRDefault="00297EF7" w:rsidP="00297EF7">
      <w:pPr>
        <w:pStyle w:val="Heading2"/>
        <w:rPr>
          <w:u w:val="single"/>
        </w:rPr>
      </w:pPr>
      <w:r>
        <w:rPr>
          <w:u w:val="single"/>
        </w:rPr>
        <w:t>Sensibilisation</w:t>
      </w:r>
    </w:p>
    <w:p w14:paraId="750DA6E4" w14:textId="7FE7DB5C" w:rsidR="00297EF7" w:rsidRPr="009176DD" w:rsidRDefault="00297EF7" w:rsidP="00297EF7">
      <w:pPr>
        <w:pStyle w:val="BodyText"/>
      </w:pPr>
      <w:r>
        <w:t>9) Où avez-vous entendu parler du PICC? Choisir toutes les options applicables :</w:t>
      </w:r>
    </w:p>
    <w:p w14:paraId="27C86C85" w14:textId="77777777" w:rsidR="00297EF7" w:rsidRPr="009176DD" w:rsidRDefault="00EF7527" w:rsidP="00297EF7">
      <w:pPr>
        <w:pStyle w:val="NoSpacing"/>
        <w:spacing w:line="276" w:lineRule="auto"/>
      </w:pPr>
      <w:sdt>
        <w:sdtPr>
          <w:id w:val="489688847"/>
          <w14:checkbox>
            <w14:checked w14:val="0"/>
            <w14:checkedState w14:val="2612" w14:font="MS Gothic"/>
            <w14:uncheckedState w14:val="2610" w14:font="MS Gothic"/>
          </w14:checkbox>
        </w:sdtPr>
        <w:sdtEndPr/>
        <w:sdtContent>
          <w:r w:rsidR="00297EF7" w:rsidRPr="009176DD">
            <w:rPr>
              <w:rFonts w:ascii="MS Gothic" w:eastAsia="MS Gothic" w:hAnsi="MS Gothic" w:hint="eastAsia"/>
            </w:rPr>
            <w:t>☐</w:t>
          </w:r>
        </w:sdtContent>
      </w:sdt>
      <w:r w:rsidR="00C32E58">
        <w:t>Bureau des petites et moyennes entreprises - Bureaux régionaux</w:t>
      </w:r>
    </w:p>
    <w:p w14:paraId="4EF7EF2D" w14:textId="06CB59CF" w:rsidR="00297EF7" w:rsidRPr="009176DD" w:rsidRDefault="00EF7527" w:rsidP="00297EF7">
      <w:pPr>
        <w:pStyle w:val="NoSpacing"/>
        <w:spacing w:line="276" w:lineRule="auto"/>
      </w:pPr>
      <w:sdt>
        <w:sdtPr>
          <w:id w:val="-50081868"/>
          <w14:checkbox>
            <w14:checked w14:val="0"/>
            <w14:checkedState w14:val="2612" w14:font="MS Gothic"/>
            <w14:uncheckedState w14:val="2610" w14:font="MS Gothic"/>
          </w14:checkbox>
        </w:sdtPr>
        <w:sdtEndPr/>
        <w:sdtContent>
          <w:r w:rsidR="00297EF7" w:rsidRPr="009176DD">
            <w:rPr>
              <w:rFonts w:ascii="MS Gothic" w:eastAsia="MS Gothic" w:hAnsi="MS Gothic" w:hint="eastAsia"/>
            </w:rPr>
            <w:t>☐</w:t>
          </w:r>
        </w:sdtContent>
      </w:sdt>
      <w:r w:rsidR="00C32E58">
        <w:t>Conseil national de recherches – Programme d</w:t>
      </w:r>
      <w:r w:rsidR="00F02B82">
        <w:t>’</w:t>
      </w:r>
      <w:r w:rsidR="00C32E58">
        <w:t>aide à la recherche industrielle</w:t>
      </w:r>
    </w:p>
    <w:p w14:paraId="189F686B" w14:textId="77777777" w:rsidR="00297EF7" w:rsidRPr="009176DD" w:rsidRDefault="00EF7527" w:rsidP="00297EF7">
      <w:pPr>
        <w:pStyle w:val="NoSpacing"/>
        <w:spacing w:line="276" w:lineRule="auto"/>
      </w:pPr>
      <w:sdt>
        <w:sdtPr>
          <w:id w:val="-1712797610"/>
          <w14:checkbox>
            <w14:checked w14:val="0"/>
            <w14:checkedState w14:val="2612" w14:font="MS Gothic"/>
            <w14:uncheckedState w14:val="2610" w14:font="MS Gothic"/>
          </w14:checkbox>
        </w:sdtPr>
        <w:sdtEndPr/>
        <w:sdtContent>
          <w:r w:rsidR="00297EF7" w:rsidRPr="009176DD">
            <w:rPr>
              <w:rFonts w:ascii="MS Gothic" w:eastAsia="MS Gothic" w:hAnsi="MS Gothic" w:hint="eastAsia"/>
            </w:rPr>
            <w:t>☐</w:t>
          </w:r>
        </w:sdtContent>
      </w:sdt>
      <w:r w:rsidR="00C32E58">
        <w:t>Achatsetventes.gc.ca</w:t>
      </w:r>
    </w:p>
    <w:p w14:paraId="367586E5" w14:textId="56E13E8F" w:rsidR="00297EF7" w:rsidRPr="009176DD" w:rsidRDefault="00EF7527" w:rsidP="00297EF7">
      <w:pPr>
        <w:pStyle w:val="NoSpacing"/>
        <w:spacing w:line="276" w:lineRule="auto"/>
      </w:pPr>
      <w:sdt>
        <w:sdtPr>
          <w:id w:val="38797803"/>
          <w14:checkbox>
            <w14:checked w14:val="0"/>
            <w14:checkedState w14:val="2612" w14:font="MS Gothic"/>
            <w14:uncheckedState w14:val="2610" w14:font="MS Gothic"/>
          </w14:checkbox>
        </w:sdtPr>
        <w:sdtEndPr/>
        <w:sdtContent>
          <w:r w:rsidR="00297EF7" w:rsidRPr="009176DD">
            <w:rPr>
              <w:rFonts w:ascii="MS Gothic" w:eastAsia="MS Gothic" w:hAnsi="MS Gothic" w:hint="eastAsia"/>
            </w:rPr>
            <w:t>☐</w:t>
          </w:r>
        </w:sdtContent>
      </w:sdt>
      <w:r w:rsidR="00C32E58">
        <w:t>Site Web gouvernemental autre qu</w:t>
      </w:r>
      <w:r w:rsidR="00F02B82">
        <w:t>’</w:t>
      </w:r>
      <w:r w:rsidR="00C32E58">
        <w:t>Achatsetventes.gc.ca</w:t>
      </w:r>
    </w:p>
    <w:p w14:paraId="55C4D79B" w14:textId="77777777" w:rsidR="00297EF7" w:rsidRPr="009176DD" w:rsidRDefault="00EF7527" w:rsidP="00297EF7">
      <w:pPr>
        <w:pStyle w:val="NoSpacing"/>
        <w:spacing w:line="276" w:lineRule="auto"/>
      </w:pPr>
      <w:sdt>
        <w:sdtPr>
          <w:id w:val="-873688079"/>
          <w14:checkbox>
            <w14:checked w14:val="0"/>
            <w14:checkedState w14:val="2612" w14:font="MS Gothic"/>
            <w14:uncheckedState w14:val="2610" w14:font="MS Gothic"/>
          </w14:checkbox>
        </w:sdtPr>
        <w:sdtEndPr/>
        <w:sdtContent>
          <w:r w:rsidR="00297EF7" w:rsidRPr="009176DD">
            <w:rPr>
              <w:rFonts w:ascii="MS Gothic" w:eastAsia="MS Gothic" w:hAnsi="MS Gothic" w:hint="eastAsia"/>
            </w:rPr>
            <w:t>☐</w:t>
          </w:r>
        </w:sdtContent>
      </w:sdt>
      <w:r w:rsidR="00C32E58">
        <w:t>Représentant rencontré à une foire commerciale</w:t>
      </w:r>
    </w:p>
    <w:p w14:paraId="7B903C08" w14:textId="52411F1D" w:rsidR="00297EF7" w:rsidRPr="009176DD" w:rsidRDefault="00EF7527" w:rsidP="00297EF7">
      <w:pPr>
        <w:pStyle w:val="NoSpacing"/>
        <w:spacing w:line="276" w:lineRule="auto"/>
      </w:pPr>
      <w:sdt>
        <w:sdtPr>
          <w:id w:val="-492802302"/>
          <w14:checkbox>
            <w14:checked w14:val="0"/>
            <w14:checkedState w14:val="2612" w14:font="MS Gothic"/>
            <w14:uncheckedState w14:val="2610" w14:font="MS Gothic"/>
          </w14:checkbox>
        </w:sdtPr>
        <w:sdtEndPr/>
        <w:sdtContent>
          <w:r w:rsidR="00297EF7" w:rsidRPr="009176DD">
            <w:rPr>
              <w:rFonts w:ascii="MS Gothic" w:eastAsia="MS Gothic" w:hAnsi="MS Gothic" w:hint="eastAsia"/>
            </w:rPr>
            <w:t>☐</w:t>
          </w:r>
        </w:sdtContent>
      </w:sdt>
      <w:r w:rsidR="00C32E58">
        <w:t>Avis direct reçu de la part d</w:t>
      </w:r>
      <w:r w:rsidR="00F02B82">
        <w:t>’</w:t>
      </w:r>
      <w:r w:rsidR="00C32E58">
        <w:t>un ministère</w:t>
      </w:r>
    </w:p>
    <w:p w14:paraId="675C003B" w14:textId="77777777" w:rsidR="00297EF7" w:rsidRPr="009176DD" w:rsidRDefault="00EF7527" w:rsidP="00297EF7">
      <w:pPr>
        <w:pStyle w:val="NoSpacing"/>
        <w:spacing w:line="276" w:lineRule="auto"/>
      </w:pPr>
      <w:sdt>
        <w:sdtPr>
          <w:id w:val="-250122225"/>
          <w14:checkbox>
            <w14:checked w14:val="0"/>
            <w14:checkedState w14:val="2612" w14:font="MS Gothic"/>
            <w14:uncheckedState w14:val="2610" w14:font="MS Gothic"/>
          </w14:checkbox>
        </w:sdtPr>
        <w:sdtEndPr/>
        <w:sdtContent>
          <w:r w:rsidR="00297EF7" w:rsidRPr="009176DD">
            <w:rPr>
              <w:rFonts w:ascii="MS Gothic" w:eastAsia="MS Gothic" w:hAnsi="MS Gothic" w:hint="eastAsia"/>
            </w:rPr>
            <w:t>☐</w:t>
          </w:r>
        </w:sdtContent>
      </w:sdt>
      <w:r w:rsidR="00C32E58">
        <w:t>Communiqué</w:t>
      </w:r>
    </w:p>
    <w:p w14:paraId="4F81C50E" w14:textId="77777777" w:rsidR="00297EF7" w:rsidRPr="009176DD" w:rsidRDefault="00EF7527" w:rsidP="00297EF7">
      <w:pPr>
        <w:pStyle w:val="NoSpacing"/>
        <w:spacing w:line="276" w:lineRule="auto"/>
      </w:pPr>
      <w:sdt>
        <w:sdtPr>
          <w:id w:val="1510256862"/>
          <w14:checkbox>
            <w14:checked w14:val="0"/>
            <w14:checkedState w14:val="2612" w14:font="MS Gothic"/>
            <w14:uncheckedState w14:val="2610" w14:font="MS Gothic"/>
          </w14:checkbox>
        </w:sdtPr>
        <w:sdtEndPr/>
        <w:sdtContent>
          <w:r w:rsidR="00297EF7" w:rsidRPr="009176DD">
            <w:rPr>
              <w:rFonts w:ascii="MS Gothic" w:eastAsia="MS Gothic" w:hAnsi="MS Gothic" w:hint="eastAsia"/>
            </w:rPr>
            <w:t>☐</w:t>
          </w:r>
        </w:sdtContent>
      </w:sdt>
      <w:r w:rsidR="00C32E58">
        <w:t>Association commerciale</w:t>
      </w:r>
    </w:p>
    <w:p w14:paraId="407179F6" w14:textId="77777777" w:rsidR="00297EF7" w:rsidRPr="009176DD" w:rsidRDefault="00EF7527" w:rsidP="00297EF7">
      <w:pPr>
        <w:pStyle w:val="NoSpacing"/>
        <w:spacing w:line="276" w:lineRule="auto"/>
      </w:pPr>
      <w:sdt>
        <w:sdtPr>
          <w:id w:val="-1697000076"/>
          <w14:checkbox>
            <w14:checked w14:val="0"/>
            <w14:checkedState w14:val="2612" w14:font="MS Gothic"/>
            <w14:uncheckedState w14:val="2610" w14:font="MS Gothic"/>
          </w14:checkbox>
        </w:sdtPr>
        <w:sdtEndPr/>
        <w:sdtContent>
          <w:r w:rsidR="00297EF7" w:rsidRPr="009176DD">
            <w:rPr>
              <w:rFonts w:ascii="MS Gothic" w:eastAsia="MS Gothic" w:hAnsi="MS Gothic" w:hint="eastAsia"/>
            </w:rPr>
            <w:t>☐</w:t>
          </w:r>
        </w:sdtContent>
      </w:sdt>
      <w:r w:rsidR="00C32E58">
        <w:t>Article de journal</w:t>
      </w:r>
    </w:p>
    <w:p w14:paraId="5C609DF8" w14:textId="77777777" w:rsidR="00297EF7" w:rsidRPr="009176DD" w:rsidRDefault="00EF7527" w:rsidP="00297EF7">
      <w:pPr>
        <w:pStyle w:val="NoSpacing"/>
        <w:spacing w:line="276" w:lineRule="auto"/>
      </w:pPr>
      <w:sdt>
        <w:sdtPr>
          <w:id w:val="995067274"/>
          <w14:checkbox>
            <w14:checked w14:val="0"/>
            <w14:checkedState w14:val="2612" w14:font="MS Gothic"/>
            <w14:uncheckedState w14:val="2610" w14:font="MS Gothic"/>
          </w14:checkbox>
        </w:sdtPr>
        <w:sdtEndPr/>
        <w:sdtContent>
          <w:r w:rsidR="00297EF7" w:rsidRPr="009176DD">
            <w:rPr>
              <w:rFonts w:ascii="MS Gothic" w:eastAsia="MS Gothic" w:hAnsi="MS Gothic" w:hint="eastAsia"/>
            </w:rPr>
            <w:t>☐</w:t>
          </w:r>
        </w:sdtContent>
      </w:sdt>
      <w:r w:rsidR="00C32E58">
        <w:t>Autre (veuillez préciser) : ______________________</w:t>
      </w:r>
    </w:p>
    <w:p w14:paraId="01991780" w14:textId="77777777" w:rsidR="00297EF7" w:rsidRPr="009176DD" w:rsidRDefault="00297EF7" w:rsidP="00297EF7">
      <w:pPr>
        <w:pStyle w:val="NoSpacing"/>
        <w:spacing w:line="276" w:lineRule="auto"/>
      </w:pPr>
    </w:p>
    <w:p w14:paraId="69274C42" w14:textId="77777777" w:rsidR="00297EF7" w:rsidRPr="009176DD" w:rsidRDefault="00297EF7" w:rsidP="00297EF7">
      <w:pPr>
        <w:pStyle w:val="Heading2"/>
        <w:rPr>
          <w:u w:val="single"/>
        </w:rPr>
      </w:pPr>
      <w:r>
        <w:rPr>
          <w:u w:val="single"/>
        </w:rPr>
        <w:t>Renseignements statistiques</w:t>
      </w:r>
    </w:p>
    <w:p w14:paraId="23A57A1D" w14:textId="7ED00DC1" w:rsidR="00297EF7" w:rsidRPr="009176DD" w:rsidRDefault="002344B3" w:rsidP="00297EF7">
      <w:pPr>
        <w:pStyle w:val="BodyText"/>
      </w:pPr>
      <w:r>
        <w:t>10) Le PICC recueille les renseignements statistiques suivants en vue de produire des rapports sommaires. Cette activité n</w:t>
      </w:r>
      <w:r w:rsidR="00F02B82">
        <w:t>’</w:t>
      </w:r>
      <w:r>
        <w:t>influera pas sur l</w:t>
      </w:r>
      <w:r w:rsidR="00F02B82">
        <w:t>’</w:t>
      </w:r>
      <w:r>
        <w:t xml:space="preserve">évaluation de votre proposition. </w:t>
      </w:r>
    </w:p>
    <w:p w14:paraId="1E4A6C53" w14:textId="0DE4E1E8" w:rsidR="00297EF7" w:rsidRPr="009176DD" w:rsidRDefault="00297EF7" w:rsidP="00297EF7">
      <w:pPr>
        <w:pStyle w:val="NoSpacing"/>
      </w:pPr>
      <w:r>
        <w:t>Taille de l</w:t>
      </w:r>
      <w:r w:rsidR="00F02B82">
        <w:t>’</w:t>
      </w:r>
      <w:r>
        <w:t xml:space="preserve">entreprise : </w:t>
      </w:r>
    </w:p>
    <w:p w14:paraId="282A7210" w14:textId="77777777" w:rsidR="00297EF7" w:rsidRPr="009176DD" w:rsidRDefault="00EF7527" w:rsidP="00297EF7">
      <w:pPr>
        <w:pStyle w:val="BodyText"/>
        <w:spacing w:after="0"/>
      </w:pPr>
      <w:sdt>
        <w:sdtPr>
          <w:id w:val="1648162577"/>
          <w14:checkbox>
            <w14:checked w14:val="0"/>
            <w14:checkedState w14:val="2612" w14:font="MS Gothic"/>
            <w14:uncheckedState w14:val="2610" w14:font="MS Gothic"/>
          </w14:checkbox>
        </w:sdtPr>
        <w:sdtEndPr/>
        <w:sdtContent>
          <w:r w:rsidR="00297EF7" w:rsidRPr="009176DD">
            <w:rPr>
              <w:rFonts w:ascii="MS Gothic" w:eastAsia="MS Gothic" w:hAnsi="MS Gothic"/>
            </w:rPr>
            <w:t>☐</w:t>
          </w:r>
        </w:sdtContent>
      </w:sdt>
      <w:r w:rsidR="00C32E58">
        <w:t xml:space="preserve"> Micro (1 à 4 employés)</w:t>
      </w:r>
    </w:p>
    <w:p w14:paraId="7F669558" w14:textId="77777777" w:rsidR="00297EF7" w:rsidRPr="009176DD" w:rsidRDefault="00EF7527" w:rsidP="00297EF7">
      <w:pPr>
        <w:pStyle w:val="BodyText"/>
        <w:spacing w:after="0"/>
      </w:pPr>
      <w:sdt>
        <w:sdtPr>
          <w:id w:val="-92170355"/>
          <w14:checkbox>
            <w14:checked w14:val="0"/>
            <w14:checkedState w14:val="2612" w14:font="MS Gothic"/>
            <w14:uncheckedState w14:val="2610" w14:font="MS Gothic"/>
          </w14:checkbox>
        </w:sdtPr>
        <w:sdtEndPr/>
        <w:sdtContent>
          <w:r w:rsidR="00297EF7" w:rsidRPr="009176DD">
            <w:rPr>
              <w:rFonts w:ascii="MS Gothic" w:eastAsia="MS Gothic" w:hAnsi="MS Gothic"/>
            </w:rPr>
            <w:t>☐</w:t>
          </w:r>
        </w:sdtContent>
      </w:sdt>
      <w:r w:rsidR="00C32E58">
        <w:t xml:space="preserve"> Petite (Biens : de 5 à 99 employés; Services : de 5 à 49 employés)</w:t>
      </w:r>
    </w:p>
    <w:p w14:paraId="1D7C4064" w14:textId="77777777" w:rsidR="00297EF7" w:rsidRPr="009176DD" w:rsidRDefault="00EF7527" w:rsidP="00297EF7">
      <w:pPr>
        <w:pStyle w:val="BodyText"/>
        <w:spacing w:after="0"/>
      </w:pPr>
      <w:sdt>
        <w:sdtPr>
          <w:id w:val="367345915"/>
          <w14:checkbox>
            <w14:checked w14:val="0"/>
            <w14:checkedState w14:val="2612" w14:font="MS Gothic"/>
            <w14:uncheckedState w14:val="2610" w14:font="MS Gothic"/>
          </w14:checkbox>
        </w:sdtPr>
        <w:sdtEndPr/>
        <w:sdtContent>
          <w:r w:rsidR="00297EF7" w:rsidRPr="009176DD">
            <w:rPr>
              <w:rFonts w:ascii="MS Gothic" w:eastAsia="MS Gothic" w:hAnsi="MS Gothic"/>
            </w:rPr>
            <w:t>☐</w:t>
          </w:r>
        </w:sdtContent>
      </w:sdt>
      <w:r w:rsidR="00C32E58">
        <w:t xml:space="preserve"> Moyenne (Biens : de 100 à 499 employés; Services : de 50 à 499 employés)</w:t>
      </w:r>
    </w:p>
    <w:p w14:paraId="42BEF3B3" w14:textId="77777777" w:rsidR="00297EF7" w:rsidRPr="009176DD" w:rsidRDefault="00EF7527" w:rsidP="00297EF7">
      <w:pPr>
        <w:pStyle w:val="BodyText"/>
        <w:spacing w:after="0"/>
      </w:pPr>
      <w:sdt>
        <w:sdtPr>
          <w:id w:val="-461881071"/>
          <w14:checkbox>
            <w14:checked w14:val="0"/>
            <w14:checkedState w14:val="2612" w14:font="MS Gothic"/>
            <w14:uncheckedState w14:val="2610" w14:font="MS Gothic"/>
          </w14:checkbox>
        </w:sdtPr>
        <w:sdtEndPr/>
        <w:sdtContent>
          <w:r w:rsidR="00297EF7" w:rsidRPr="009176DD">
            <w:rPr>
              <w:rFonts w:ascii="MS Gothic" w:eastAsia="MS Gothic" w:hAnsi="MS Gothic"/>
            </w:rPr>
            <w:t>☐</w:t>
          </w:r>
        </w:sdtContent>
      </w:sdt>
      <w:r w:rsidR="00C32E58">
        <w:t xml:space="preserve"> Grande (plus de 500 employés)</w:t>
      </w:r>
    </w:p>
    <w:p w14:paraId="3297FCC9" w14:textId="77777777" w:rsidR="00297EF7" w:rsidRPr="009176DD" w:rsidRDefault="00297EF7" w:rsidP="00297EF7">
      <w:pPr>
        <w:pStyle w:val="BodyText"/>
        <w:rPr>
          <w:b/>
          <w:color w:val="ED7D31" w:themeColor="accent2"/>
        </w:rPr>
      </w:pPr>
    </w:p>
    <w:p w14:paraId="0BC96DEF" w14:textId="495F6296" w:rsidR="00297EF7" w:rsidRPr="009176DD" w:rsidRDefault="00297EF7" w:rsidP="00297EF7">
      <w:pPr>
        <w:pStyle w:val="NoSpacing"/>
      </w:pPr>
      <w:r>
        <w:t>Pourcentage de la participation des femmes dans la propriété de l</w:t>
      </w:r>
      <w:r w:rsidR="00F02B82">
        <w:t>’</w:t>
      </w:r>
      <w:r>
        <w:t xml:space="preserve">entreprise : </w:t>
      </w:r>
    </w:p>
    <w:p w14:paraId="498B252B" w14:textId="77777777" w:rsidR="00297EF7" w:rsidRPr="009176DD" w:rsidRDefault="00EF7527" w:rsidP="00297EF7">
      <w:pPr>
        <w:pStyle w:val="BodyText"/>
        <w:spacing w:after="0"/>
      </w:pPr>
      <w:sdt>
        <w:sdtPr>
          <w:id w:val="771440887"/>
          <w14:checkbox>
            <w14:checked w14:val="0"/>
            <w14:checkedState w14:val="2612" w14:font="MS Gothic"/>
            <w14:uncheckedState w14:val="2610" w14:font="MS Gothic"/>
          </w14:checkbox>
        </w:sdtPr>
        <w:sdtEndPr/>
        <w:sdtContent>
          <w:r w:rsidR="00297EF7" w:rsidRPr="009176DD">
            <w:rPr>
              <w:rFonts w:ascii="MS Gothic" w:eastAsia="MS Gothic" w:hAnsi="MS Gothic"/>
            </w:rPr>
            <w:t>☐</w:t>
          </w:r>
        </w:sdtContent>
      </w:sdt>
      <w:r w:rsidR="00C32E58">
        <w:t xml:space="preserve"> 0</w:t>
      </w:r>
    </w:p>
    <w:p w14:paraId="7A1DB710" w14:textId="77777777" w:rsidR="00297EF7" w:rsidRPr="009176DD" w:rsidRDefault="00EF7527" w:rsidP="00297EF7">
      <w:pPr>
        <w:pStyle w:val="BodyText"/>
        <w:spacing w:after="0"/>
      </w:pPr>
      <w:sdt>
        <w:sdtPr>
          <w:id w:val="-1686200232"/>
          <w14:checkbox>
            <w14:checked w14:val="0"/>
            <w14:checkedState w14:val="2612" w14:font="MS Gothic"/>
            <w14:uncheckedState w14:val="2610" w14:font="MS Gothic"/>
          </w14:checkbox>
        </w:sdtPr>
        <w:sdtEndPr/>
        <w:sdtContent>
          <w:r w:rsidR="00297EF7" w:rsidRPr="009176DD">
            <w:rPr>
              <w:rFonts w:ascii="MS Gothic" w:eastAsia="MS Gothic" w:hAnsi="MS Gothic"/>
            </w:rPr>
            <w:t>☐</w:t>
          </w:r>
        </w:sdtContent>
      </w:sdt>
      <w:r w:rsidR="00C32E58">
        <w:t xml:space="preserve"> Moins de 50 %</w:t>
      </w:r>
    </w:p>
    <w:p w14:paraId="6104D5D9" w14:textId="77777777" w:rsidR="00297EF7" w:rsidRPr="009176DD" w:rsidRDefault="00EF7527" w:rsidP="00297EF7">
      <w:pPr>
        <w:pStyle w:val="BodyText"/>
        <w:spacing w:after="0"/>
      </w:pPr>
      <w:sdt>
        <w:sdtPr>
          <w:id w:val="292333351"/>
          <w14:checkbox>
            <w14:checked w14:val="0"/>
            <w14:checkedState w14:val="2612" w14:font="MS Gothic"/>
            <w14:uncheckedState w14:val="2610" w14:font="MS Gothic"/>
          </w14:checkbox>
        </w:sdtPr>
        <w:sdtEndPr/>
        <w:sdtContent>
          <w:r w:rsidR="00297EF7" w:rsidRPr="009176DD">
            <w:rPr>
              <w:rFonts w:ascii="MS Gothic" w:eastAsia="MS Gothic" w:hAnsi="MS Gothic"/>
            </w:rPr>
            <w:t>☐</w:t>
          </w:r>
        </w:sdtContent>
      </w:sdt>
      <w:r w:rsidR="00C32E58">
        <w:t xml:space="preserve"> 50 %</w:t>
      </w:r>
    </w:p>
    <w:p w14:paraId="118CDB8C" w14:textId="77777777" w:rsidR="00297EF7" w:rsidRPr="009176DD" w:rsidRDefault="00EF7527" w:rsidP="00297EF7">
      <w:pPr>
        <w:pStyle w:val="BodyText"/>
        <w:spacing w:after="0"/>
      </w:pPr>
      <w:sdt>
        <w:sdtPr>
          <w:id w:val="99766289"/>
          <w14:checkbox>
            <w14:checked w14:val="0"/>
            <w14:checkedState w14:val="2612" w14:font="MS Gothic"/>
            <w14:uncheckedState w14:val="2610" w14:font="MS Gothic"/>
          </w14:checkbox>
        </w:sdtPr>
        <w:sdtEndPr/>
        <w:sdtContent>
          <w:r w:rsidR="00297EF7" w:rsidRPr="009176DD">
            <w:rPr>
              <w:rFonts w:ascii="MS Gothic" w:eastAsia="MS Gothic" w:hAnsi="MS Gothic"/>
            </w:rPr>
            <w:t>☐</w:t>
          </w:r>
        </w:sdtContent>
      </w:sdt>
      <w:r w:rsidR="00C32E58">
        <w:t xml:space="preserve"> Plus de 50 % </w:t>
      </w:r>
    </w:p>
    <w:p w14:paraId="63CF4B0C" w14:textId="77777777" w:rsidR="00297EF7" w:rsidRPr="009176DD" w:rsidRDefault="00EF7527" w:rsidP="00297EF7">
      <w:pPr>
        <w:pStyle w:val="BodyText"/>
        <w:spacing w:after="0"/>
      </w:pPr>
      <w:sdt>
        <w:sdtPr>
          <w:id w:val="-1985605982"/>
          <w14:checkbox>
            <w14:checked w14:val="0"/>
            <w14:checkedState w14:val="2612" w14:font="MS Gothic"/>
            <w14:uncheckedState w14:val="2610" w14:font="MS Gothic"/>
          </w14:checkbox>
        </w:sdtPr>
        <w:sdtEndPr/>
        <w:sdtContent>
          <w:r w:rsidR="00297EF7" w:rsidRPr="009176DD">
            <w:rPr>
              <w:rFonts w:ascii="MS Gothic" w:eastAsia="MS Gothic" w:hAnsi="MS Gothic"/>
            </w:rPr>
            <w:t>☐</w:t>
          </w:r>
        </w:sdtContent>
      </w:sdt>
      <w:r w:rsidR="00C32E58">
        <w:t xml:space="preserve"> 100 %</w:t>
      </w:r>
    </w:p>
    <w:p w14:paraId="693D2F93" w14:textId="77777777" w:rsidR="005634A2" w:rsidRDefault="005634A2" w:rsidP="00297EF7">
      <w:pPr>
        <w:pStyle w:val="NoSpacing"/>
      </w:pPr>
    </w:p>
    <w:p w14:paraId="227EE640" w14:textId="5CC44C1B" w:rsidR="00297EF7" w:rsidRPr="009176DD" w:rsidRDefault="00297EF7" w:rsidP="00297EF7">
      <w:pPr>
        <w:pStyle w:val="NoSpacing"/>
      </w:pPr>
      <w:r>
        <w:t>Pourcentage de la participation des Autochtones dans la propriété de l</w:t>
      </w:r>
      <w:r w:rsidR="00F02B82">
        <w:t>’</w:t>
      </w:r>
      <w:r>
        <w:t>entreprise :</w:t>
      </w:r>
    </w:p>
    <w:p w14:paraId="7953E563" w14:textId="77777777" w:rsidR="00297EF7" w:rsidRPr="009176DD" w:rsidRDefault="00EF7527" w:rsidP="00297EF7">
      <w:pPr>
        <w:pStyle w:val="BodyText"/>
        <w:spacing w:after="0"/>
      </w:pPr>
      <w:sdt>
        <w:sdtPr>
          <w:id w:val="2059818463"/>
          <w14:checkbox>
            <w14:checked w14:val="0"/>
            <w14:checkedState w14:val="2612" w14:font="MS Gothic"/>
            <w14:uncheckedState w14:val="2610" w14:font="MS Gothic"/>
          </w14:checkbox>
        </w:sdtPr>
        <w:sdtEndPr/>
        <w:sdtContent>
          <w:r w:rsidR="00297EF7" w:rsidRPr="009176DD">
            <w:rPr>
              <w:rFonts w:ascii="MS Gothic" w:eastAsia="MS Gothic" w:hAnsi="MS Gothic"/>
            </w:rPr>
            <w:t>☐</w:t>
          </w:r>
        </w:sdtContent>
      </w:sdt>
      <w:r w:rsidR="00C32E58">
        <w:t xml:space="preserve"> 0</w:t>
      </w:r>
    </w:p>
    <w:p w14:paraId="2293F363" w14:textId="77777777" w:rsidR="00297EF7" w:rsidRPr="009176DD" w:rsidRDefault="00EF7527" w:rsidP="00297EF7">
      <w:pPr>
        <w:pStyle w:val="BodyText"/>
        <w:spacing w:after="0"/>
      </w:pPr>
      <w:sdt>
        <w:sdtPr>
          <w:id w:val="-1255269795"/>
          <w14:checkbox>
            <w14:checked w14:val="0"/>
            <w14:checkedState w14:val="2612" w14:font="MS Gothic"/>
            <w14:uncheckedState w14:val="2610" w14:font="MS Gothic"/>
          </w14:checkbox>
        </w:sdtPr>
        <w:sdtEndPr/>
        <w:sdtContent>
          <w:r w:rsidR="00297EF7" w:rsidRPr="009176DD">
            <w:rPr>
              <w:rFonts w:ascii="MS Gothic" w:eastAsia="MS Gothic" w:hAnsi="MS Gothic"/>
            </w:rPr>
            <w:t>☐</w:t>
          </w:r>
        </w:sdtContent>
      </w:sdt>
      <w:r w:rsidR="00C32E58">
        <w:t xml:space="preserve"> Moins de 50 %</w:t>
      </w:r>
    </w:p>
    <w:p w14:paraId="20ECF083" w14:textId="77777777" w:rsidR="00297EF7" w:rsidRPr="009176DD" w:rsidRDefault="00EF7527" w:rsidP="00297EF7">
      <w:pPr>
        <w:pStyle w:val="BodyText"/>
        <w:spacing w:after="0"/>
      </w:pPr>
      <w:sdt>
        <w:sdtPr>
          <w:id w:val="-1280335531"/>
          <w14:checkbox>
            <w14:checked w14:val="0"/>
            <w14:checkedState w14:val="2612" w14:font="MS Gothic"/>
            <w14:uncheckedState w14:val="2610" w14:font="MS Gothic"/>
          </w14:checkbox>
        </w:sdtPr>
        <w:sdtEndPr/>
        <w:sdtContent>
          <w:r w:rsidR="00297EF7" w:rsidRPr="009176DD">
            <w:rPr>
              <w:rFonts w:ascii="MS Gothic" w:eastAsia="MS Gothic" w:hAnsi="MS Gothic"/>
            </w:rPr>
            <w:t>☐</w:t>
          </w:r>
        </w:sdtContent>
      </w:sdt>
      <w:r w:rsidR="00C32E58">
        <w:t xml:space="preserve"> 50 %</w:t>
      </w:r>
    </w:p>
    <w:p w14:paraId="3CD3995F" w14:textId="77777777" w:rsidR="00297EF7" w:rsidRPr="009176DD" w:rsidRDefault="00EF7527" w:rsidP="00297EF7">
      <w:pPr>
        <w:pStyle w:val="BodyText"/>
        <w:spacing w:after="0"/>
      </w:pPr>
      <w:sdt>
        <w:sdtPr>
          <w:id w:val="-1853869527"/>
          <w14:checkbox>
            <w14:checked w14:val="0"/>
            <w14:checkedState w14:val="2612" w14:font="MS Gothic"/>
            <w14:uncheckedState w14:val="2610" w14:font="MS Gothic"/>
          </w14:checkbox>
        </w:sdtPr>
        <w:sdtEndPr/>
        <w:sdtContent>
          <w:r w:rsidR="00297EF7" w:rsidRPr="009176DD">
            <w:rPr>
              <w:rFonts w:ascii="MS Gothic" w:eastAsia="MS Gothic" w:hAnsi="MS Gothic"/>
            </w:rPr>
            <w:t>☐</w:t>
          </w:r>
        </w:sdtContent>
      </w:sdt>
      <w:r w:rsidR="00C32E58">
        <w:t xml:space="preserve"> Plus de 50 % </w:t>
      </w:r>
    </w:p>
    <w:p w14:paraId="1CAFABCE" w14:textId="77777777" w:rsidR="00297EF7" w:rsidRPr="009176DD" w:rsidRDefault="00EF7527" w:rsidP="00297EF7">
      <w:pPr>
        <w:pStyle w:val="BodyText"/>
        <w:spacing w:after="0"/>
      </w:pPr>
      <w:sdt>
        <w:sdtPr>
          <w:id w:val="-1905976778"/>
          <w14:checkbox>
            <w14:checked w14:val="0"/>
            <w14:checkedState w14:val="2612" w14:font="MS Gothic"/>
            <w14:uncheckedState w14:val="2610" w14:font="MS Gothic"/>
          </w14:checkbox>
        </w:sdtPr>
        <w:sdtEndPr/>
        <w:sdtContent>
          <w:r w:rsidR="00297EF7" w:rsidRPr="009176DD">
            <w:rPr>
              <w:rFonts w:ascii="MS Gothic" w:eastAsia="MS Gothic" w:hAnsi="MS Gothic"/>
            </w:rPr>
            <w:t>☐</w:t>
          </w:r>
        </w:sdtContent>
      </w:sdt>
      <w:r w:rsidR="00C32E58">
        <w:t xml:space="preserve"> 100 %</w:t>
      </w:r>
    </w:p>
    <w:p w14:paraId="1A5EAC98" w14:textId="77777777" w:rsidR="00297EF7" w:rsidRPr="009176DD" w:rsidRDefault="00297EF7" w:rsidP="00297EF7">
      <w:pPr>
        <w:pStyle w:val="BodyText"/>
        <w:spacing w:after="0"/>
      </w:pPr>
    </w:p>
    <w:p w14:paraId="3D1003E2" w14:textId="6C766174" w:rsidR="00297EF7" w:rsidRPr="009176DD" w:rsidRDefault="00297EF7" w:rsidP="00297EF7">
      <w:pPr>
        <w:pStyle w:val="NoSpacing"/>
      </w:pPr>
      <w:r>
        <w:t>Pourcentage de la participation des minorités visibles dans la propriété de l</w:t>
      </w:r>
      <w:r w:rsidR="00F02B82">
        <w:t>’</w:t>
      </w:r>
      <w:r>
        <w:t xml:space="preserve">entreprise : </w:t>
      </w:r>
    </w:p>
    <w:p w14:paraId="2A71C594" w14:textId="77777777" w:rsidR="00297EF7" w:rsidRPr="009176DD" w:rsidRDefault="00EF7527" w:rsidP="00297EF7">
      <w:pPr>
        <w:pStyle w:val="BodyText"/>
        <w:spacing w:after="0"/>
      </w:pPr>
      <w:sdt>
        <w:sdtPr>
          <w:id w:val="-1846936118"/>
          <w14:checkbox>
            <w14:checked w14:val="0"/>
            <w14:checkedState w14:val="2612" w14:font="MS Gothic"/>
            <w14:uncheckedState w14:val="2610" w14:font="MS Gothic"/>
          </w14:checkbox>
        </w:sdtPr>
        <w:sdtEndPr/>
        <w:sdtContent>
          <w:r w:rsidR="00297EF7" w:rsidRPr="009176DD">
            <w:rPr>
              <w:rFonts w:ascii="MS Gothic" w:eastAsia="MS Gothic" w:hAnsi="MS Gothic"/>
            </w:rPr>
            <w:t>☐</w:t>
          </w:r>
        </w:sdtContent>
      </w:sdt>
      <w:r w:rsidR="00C32E58">
        <w:t xml:space="preserve"> 0</w:t>
      </w:r>
    </w:p>
    <w:p w14:paraId="69B57563" w14:textId="77777777" w:rsidR="00297EF7" w:rsidRPr="009176DD" w:rsidRDefault="00EF7527" w:rsidP="00297EF7">
      <w:pPr>
        <w:pStyle w:val="BodyText"/>
        <w:spacing w:after="0"/>
      </w:pPr>
      <w:sdt>
        <w:sdtPr>
          <w:id w:val="-1857954740"/>
          <w14:checkbox>
            <w14:checked w14:val="0"/>
            <w14:checkedState w14:val="2612" w14:font="MS Gothic"/>
            <w14:uncheckedState w14:val="2610" w14:font="MS Gothic"/>
          </w14:checkbox>
        </w:sdtPr>
        <w:sdtEndPr/>
        <w:sdtContent>
          <w:r w:rsidR="00297EF7" w:rsidRPr="009176DD">
            <w:rPr>
              <w:rFonts w:ascii="MS Gothic" w:eastAsia="MS Gothic" w:hAnsi="MS Gothic"/>
            </w:rPr>
            <w:t>☐</w:t>
          </w:r>
        </w:sdtContent>
      </w:sdt>
      <w:r w:rsidR="00C32E58">
        <w:t xml:space="preserve"> Moins de 50 %</w:t>
      </w:r>
    </w:p>
    <w:p w14:paraId="716540C3" w14:textId="77777777" w:rsidR="00297EF7" w:rsidRPr="009176DD" w:rsidRDefault="00EF7527" w:rsidP="00297EF7">
      <w:pPr>
        <w:pStyle w:val="BodyText"/>
        <w:spacing w:after="0"/>
      </w:pPr>
      <w:sdt>
        <w:sdtPr>
          <w:id w:val="-1302685036"/>
          <w14:checkbox>
            <w14:checked w14:val="0"/>
            <w14:checkedState w14:val="2612" w14:font="MS Gothic"/>
            <w14:uncheckedState w14:val="2610" w14:font="MS Gothic"/>
          </w14:checkbox>
        </w:sdtPr>
        <w:sdtEndPr/>
        <w:sdtContent>
          <w:r w:rsidR="00297EF7" w:rsidRPr="009176DD">
            <w:rPr>
              <w:rFonts w:ascii="MS Gothic" w:eastAsia="MS Gothic" w:hAnsi="MS Gothic"/>
            </w:rPr>
            <w:t>☐</w:t>
          </w:r>
        </w:sdtContent>
      </w:sdt>
      <w:r w:rsidR="00C32E58">
        <w:t xml:space="preserve"> 50 %</w:t>
      </w:r>
    </w:p>
    <w:p w14:paraId="547264F6" w14:textId="77777777" w:rsidR="00297EF7" w:rsidRPr="009176DD" w:rsidRDefault="00EF7527" w:rsidP="00297EF7">
      <w:pPr>
        <w:pStyle w:val="BodyText"/>
        <w:spacing w:after="0"/>
      </w:pPr>
      <w:sdt>
        <w:sdtPr>
          <w:id w:val="2098825496"/>
          <w14:checkbox>
            <w14:checked w14:val="0"/>
            <w14:checkedState w14:val="2612" w14:font="MS Gothic"/>
            <w14:uncheckedState w14:val="2610" w14:font="MS Gothic"/>
          </w14:checkbox>
        </w:sdtPr>
        <w:sdtEndPr/>
        <w:sdtContent>
          <w:r w:rsidR="00297EF7" w:rsidRPr="009176DD">
            <w:rPr>
              <w:rFonts w:ascii="MS Gothic" w:eastAsia="MS Gothic" w:hAnsi="MS Gothic"/>
            </w:rPr>
            <w:t>☐</w:t>
          </w:r>
        </w:sdtContent>
      </w:sdt>
      <w:r w:rsidR="00C32E58">
        <w:t xml:space="preserve"> Plus de 50 % </w:t>
      </w:r>
    </w:p>
    <w:p w14:paraId="43980F67" w14:textId="77777777" w:rsidR="00297EF7" w:rsidRPr="009176DD" w:rsidRDefault="00EF7527" w:rsidP="00297EF7">
      <w:pPr>
        <w:pStyle w:val="BodyText"/>
        <w:spacing w:after="0"/>
      </w:pPr>
      <w:sdt>
        <w:sdtPr>
          <w:id w:val="-930657575"/>
          <w14:checkbox>
            <w14:checked w14:val="0"/>
            <w14:checkedState w14:val="2612" w14:font="MS Gothic"/>
            <w14:uncheckedState w14:val="2610" w14:font="MS Gothic"/>
          </w14:checkbox>
        </w:sdtPr>
        <w:sdtEndPr/>
        <w:sdtContent>
          <w:r w:rsidR="00297EF7" w:rsidRPr="009176DD">
            <w:rPr>
              <w:rFonts w:ascii="MS Gothic" w:eastAsia="MS Gothic" w:hAnsi="MS Gothic"/>
            </w:rPr>
            <w:t>☐</w:t>
          </w:r>
        </w:sdtContent>
      </w:sdt>
      <w:r w:rsidR="00C32E58">
        <w:t xml:space="preserve"> 100 %</w:t>
      </w:r>
    </w:p>
    <w:p w14:paraId="3B93BAAF" w14:textId="73048AC1" w:rsidR="002F56AA" w:rsidRPr="009176DD" w:rsidRDefault="002F56AA">
      <w:r>
        <w:br w:type="page"/>
      </w:r>
    </w:p>
    <w:p w14:paraId="142F141F" w14:textId="5CB39A64" w:rsidR="0098268E" w:rsidRPr="009176DD" w:rsidRDefault="0098268E" w:rsidP="0098268E">
      <w:pPr>
        <w:pStyle w:val="Title"/>
        <w:jc w:val="center"/>
        <w:rPr>
          <w:spacing w:val="0"/>
        </w:rPr>
      </w:pPr>
      <w:r>
        <w:lastRenderedPageBreak/>
        <w:t xml:space="preserve"> </w:t>
      </w:r>
      <w:r w:rsidR="0051325C">
        <w:t>Appel de propositions</w:t>
      </w:r>
      <w:r>
        <w:t xml:space="preserve"> </w:t>
      </w:r>
      <w:r w:rsidR="0051325C">
        <w:t xml:space="preserve">des défis </w:t>
      </w:r>
      <w:r>
        <w:t>du PICC</w:t>
      </w:r>
    </w:p>
    <w:p w14:paraId="6D239F22" w14:textId="77777777" w:rsidR="0098268E" w:rsidRPr="009176DD" w:rsidRDefault="0098268E" w:rsidP="0098268E">
      <w:pPr>
        <w:pStyle w:val="Title"/>
        <w:jc w:val="center"/>
        <w:rPr>
          <w:spacing w:val="0"/>
        </w:rPr>
      </w:pPr>
      <w:r>
        <w:t>Formulaire de présentation de la soumission</w:t>
      </w:r>
    </w:p>
    <w:p w14:paraId="0A9CCC32" w14:textId="77777777" w:rsidR="0098268E" w:rsidRPr="009176DD" w:rsidRDefault="0098268E" w:rsidP="0098268E">
      <w:pPr>
        <w:pStyle w:val="Heading1"/>
        <w:jc w:val="center"/>
        <w:rPr>
          <w:b/>
        </w:rPr>
      </w:pPr>
      <w:r>
        <w:rPr>
          <w:b/>
        </w:rPr>
        <w:t>CRITÈRES OBLIGATOIRES</w:t>
      </w:r>
    </w:p>
    <w:p w14:paraId="3C5262EC" w14:textId="77777777" w:rsidR="0098268E" w:rsidRPr="009176DD" w:rsidRDefault="0098268E" w:rsidP="0098268E">
      <w:pPr>
        <w:pStyle w:val="NoSpacing"/>
      </w:pPr>
    </w:p>
    <w:p w14:paraId="3FA9B986" w14:textId="77777777" w:rsidR="0098268E" w:rsidRPr="009176DD" w:rsidRDefault="0098268E" w:rsidP="0098268E">
      <w:pPr>
        <w:pStyle w:val="BodyText"/>
      </w:pPr>
      <w:r>
        <w:rPr>
          <w:b/>
        </w:rPr>
        <w:t>CO-1 Soumissionnaire canadien :</w:t>
      </w:r>
      <w:r>
        <w:t xml:space="preserve"> Le soumissionnaire doit répondre à la définition de soumissionnaire canadien. Un soumissionnaire canadien est un soumissionnaire ayant un établissement au Canada clairement identifié par un nom et accessible pendant les heures de travail habituelles, et où il mène des activités de façon permanente.</w:t>
      </w:r>
    </w:p>
    <w:p w14:paraId="6D3F0F96" w14:textId="60877B08" w:rsidR="0098268E" w:rsidRPr="009176DD" w:rsidRDefault="00EF7527" w:rsidP="0098268E">
      <w:pPr>
        <w:pStyle w:val="BodyText"/>
      </w:pPr>
      <w:sdt>
        <w:sdtPr>
          <w:id w:val="-327756431"/>
        </w:sdtPr>
        <w:sdtEndPr/>
        <w:sdtContent>
          <w:r w:rsidR="00C32E58">
            <w:rPr>
              <w:rFonts w:ascii="MS Gothic" w:hAnsi="MS Gothic" w:hint="eastAsia"/>
            </w:rPr>
            <w:t>☐</w:t>
          </w:r>
        </w:sdtContent>
      </w:sdt>
      <w:r w:rsidR="00C32E58">
        <w:t xml:space="preserve"> J</w:t>
      </w:r>
      <w:r w:rsidR="00F02B82">
        <w:t>’</w:t>
      </w:r>
      <w:r w:rsidR="00C32E58">
        <w:t xml:space="preserve">atteste que je réponds à la définition de soumissionnaire canadien. </w:t>
      </w:r>
    </w:p>
    <w:p w14:paraId="2745D964" w14:textId="77777777" w:rsidR="0098268E" w:rsidRPr="009176DD" w:rsidRDefault="0098268E" w:rsidP="0098268E">
      <w:pPr>
        <w:pStyle w:val="NoSpacing"/>
      </w:pPr>
    </w:p>
    <w:p w14:paraId="3DB19A62" w14:textId="1BE0ED0D" w:rsidR="0098268E" w:rsidRPr="009176DD" w:rsidRDefault="0098268E" w:rsidP="0098268E">
      <w:pPr>
        <w:pStyle w:val="BodyText"/>
        <w:rPr>
          <w:rFonts w:cs="Times New Roman"/>
        </w:rPr>
      </w:pPr>
      <w:r>
        <w:rPr>
          <w:b/>
        </w:rPr>
        <w:t>CO-2 Contenu canadien :</w:t>
      </w:r>
      <w:r>
        <w:t xml:space="preserve"> Au moins 80 % des coûts de la proposition financière visent des produits canadiens ou des services canadiens, comme il est défini dans l</w:t>
      </w:r>
      <w:r w:rsidR="00F02B82">
        <w:t>’</w:t>
      </w:r>
      <w:r>
        <w:t xml:space="preserve">attestation du contenu canadien. Se reporter à la  pièce jointe 4 – Attestations et renseignements supplémentaires </w:t>
      </w:r>
    </w:p>
    <w:p w14:paraId="617C7F43" w14:textId="5E6F7413" w:rsidR="0098268E" w:rsidRPr="009176DD" w:rsidRDefault="00EF7527" w:rsidP="0098268E">
      <w:pPr>
        <w:pStyle w:val="BodyText"/>
        <w:rPr>
          <w:rFonts w:cs="Times New Roman"/>
        </w:rPr>
      </w:pPr>
      <w:sdt>
        <w:sdtPr>
          <w:rPr>
            <w:rFonts w:cs="Times New Roman"/>
          </w:rPr>
          <w:id w:val="-999417090"/>
        </w:sdtPr>
        <w:sdtEndPr/>
        <w:sdtContent>
          <w:r w:rsidR="00C32E58">
            <w:rPr>
              <w:rFonts w:ascii="MS Gothic" w:hAnsi="MS Gothic" w:hint="eastAsia"/>
            </w:rPr>
            <w:t>☐</w:t>
          </w:r>
        </w:sdtContent>
      </w:sdt>
      <w:r w:rsidR="00C32E58">
        <w:t xml:space="preserve"> J</w:t>
      </w:r>
      <w:r w:rsidR="00F02B82">
        <w:t>’</w:t>
      </w:r>
      <w:r w:rsidR="00C32E58">
        <w:t>atteste que je réponds à l</w:t>
      </w:r>
      <w:r w:rsidR="00F02B82">
        <w:t>’</w:t>
      </w:r>
      <w:r w:rsidR="00C32E58">
        <w:t>exigence relative au contenu canadien.</w:t>
      </w:r>
    </w:p>
    <w:p w14:paraId="002B0922" w14:textId="77777777" w:rsidR="0098268E" w:rsidRPr="009176DD" w:rsidRDefault="0098268E" w:rsidP="0098268E">
      <w:pPr>
        <w:pStyle w:val="NoSpacing"/>
      </w:pPr>
    </w:p>
    <w:p w14:paraId="0E09FE06" w14:textId="007B1BCC" w:rsidR="0098268E" w:rsidRPr="009176DD" w:rsidRDefault="0098268E" w:rsidP="0098268E">
      <w:pPr>
        <w:pStyle w:val="BodyText"/>
        <w:rPr>
          <w:rFonts w:cs="Times New Roman"/>
        </w:rPr>
      </w:pPr>
      <w:r>
        <w:rPr>
          <w:b/>
        </w:rPr>
        <w:t xml:space="preserve">CO-3 Propriété : </w:t>
      </w:r>
      <w:r>
        <w:t>Le soumissionnaire doit posséder les droits de propriété intellectuelle (PI) de l</w:t>
      </w:r>
      <w:r w:rsidR="00F02B82">
        <w:t>’</w:t>
      </w:r>
      <w:r>
        <w:t xml:space="preserve">innovation proposée ou une licence concernant ces droits de PI délivrée par un </w:t>
      </w:r>
      <w:proofErr w:type="spellStart"/>
      <w:r>
        <w:t>octroyeur</w:t>
      </w:r>
      <w:proofErr w:type="spellEnd"/>
      <w:r>
        <w:t xml:space="preserve"> de licence canadien pour l</w:t>
      </w:r>
      <w:r w:rsidR="00F02B82">
        <w:t>’</w:t>
      </w:r>
      <w:r>
        <w:t>innovation proposée et n</w:t>
      </w:r>
      <w:r w:rsidR="00F02B82">
        <w:t>’</w:t>
      </w:r>
      <w:r>
        <w:t>enfreindre aucun droit de PI.</w:t>
      </w:r>
    </w:p>
    <w:p w14:paraId="3062E727" w14:textId="54AD782D" w:rsidR="0098268E" w:rsidRPr="009176DD" w:rsidRDefault="00EF7527" w:rsidP="0098268E">
      <w:pPr>
        <w:pStyle w:val="BodyText"/>
        <w:rPr>
          <w:rFonts w:cs="Times New Roman"/>
        </w:rPr>
      </w:pPr>
      <w:sdt>
        <w:sdtPr>
          <w:rPr>
            <w:rFonts w:cs="Times New Roman"/>
          </w:rPr>
          <w:id w:val="-1007974800"/>
        </w:sdtPr>
        <w:sdtEndPr/>
        <w:sdtContent>
          <w:r w:rsidR="00C32E58">
            <w:rPr>
              <w:rFonts w:ascii="MS Gothic" w:hAnsi="MS Gothic" w:hint="eastAsia"/>
            </w:rPr>
            <w:t>☐</w:t>
          </w:r>
        </w:sdtContent>
      </w:sdt>
      <w:r w:rsidR="00C32E58">
        <w:t xml:space="preserve"> J</w:t>
      </w:r>
      <w:r w:rsidR="00F02B82">
        <w:t>’</w:t>
      </w:r>
      <w:r w:rsidR="00C32E58">
        <w:t>atteste que je possède les droits de PI de l</w:t>
      </w:r>
      <w:r w:rsidR="00F02B82">
        <w:t>’</w:t>
      </w:r>
      <w:r w:rsidR="00C32E58">
        <w:t>innovation proposée ou une licence concernant ces droits de PI et que n</w:t>
      </w:r>
      <w:r w:rsidR="00F02B82">
        <w:t>’</w:t>
      </w:r>
      <w:r w:rsidR="00C32E58">
        <w:t xml:space="preserve">enfreint aucun droit de PI. </w:t>
      </w:r>
    </w:p>
    <w:p w14:paraId="5D4A8323" w14:textId="77777777" w:rsidR="0098268E" w:rsidRPr="009176DD" w:rsidRDefault="0098268E" w:rsidP="0098268E">
      <w:pPr>
        <w:pStyle w:val="BodyText"/>
        <w:rPr>
          <w:rFonts w:cs="Times New Roman"/>
        </w:rPr>
      </w:pPr>
    </w:p>
    <w:p w14:paraId="0E95BC12" w14:textId="662F06B9" w:rsidR="0098268E" w:rsidRPr="009176DD" w:rsidRDefault="0098268E" w:rsidP="0098268E">
      <w:pPr>
        <w:spacing w:line="276" w:lineRule="auto"/>
      </w:pPr>
      <w:r>
        <w:rPr>
          <w:b/>
        </w:rPr>
        <w:t>CO-4 Innovations soumises antérieurement :</w:t>
      </w:r>
      <w:r>
        <w:t xml:space="preserve"> L</w:t>
      </w:r>
      <w:r w:rsidR="00F02B82">
        <w:t>’</w:t>
      </w:r>
      <w:r>
        <w:t>innovation proposée ou toute autre version de celle-ci ne doit pas avoir été visée antérieurement par un contrat attribué dans le cadre du PICC ou du projet pilote Programme canadien pour la commercialisation des innovations (PCCI), et elle ne doit pas actuellement faire partie d</w:t>
      </w:r>
      <w:r w:rsidR="00F02B82">
        <w:t>’</w:t>
      </w:r>
      <w:r>
        <w:t>un bassin d</w:t>
      </w:r>
      <w:r w:rsidR="00F02B82">
        <w:t>’</w:t>
      </w:r>
      <w:r>
        <w:t>innovations présélectionnées.</w:t>
      </w:r>
    </w:p>
    <w:p w14:paraId="215CB6AA" w14:textId="12DBC2ED" w:rsidR="0098268E" w:rsidRPr="009176DD" w:rsidRDefault="00EF7527" w:rsidP="0098268E">
      <w:pPr>
        <w:pStyle w:val="BodyText"/>
      </w:pPr>
      <w:sdt>
        <w:sdtPr>
          <w:id w:val="-468282457"/>
        </w:sdtPr>
        <w:sdtEndPr/>
        <w:sdtContent>
          <w:r w:rsidR="00C32E58">
            <w:rPr>
              <w:rFonts w:ascii="MS Gothic" w:hAnsi="MS Gothic" w:hint="eastAsia"/>
            </w:rPr>
            <w:t>☐</w:t>
          </w:r>
        </w:sdtContent>
      </w:sdt>
      <w:r w:rsidR="00C32E58">
        <w:t xml:space="preserve"> J</w:t>
      </w:r>
      <w:r w:rsidR="00F02B82">
        <w:t>’</w:t>
      </w:r>
      <w:r w:rsidR="00C32E58">
        <w:t>atteste que l</w:t>
      </w:r>
      <w:r w:rsidR="00F02B82">
        <w:t>’</w:t>
      </w:r>
      <w:r w:rsidR="00C32E58">
        <w:t>innovation proposée n</w:t>
      </w:r>
      <w:r w:rsidR="00F02B82">
        <w:t>’</w:t>
      </w:r>
      <w:r w:rsidR="00C32E58">
        <w:t>a pas déjà été visée par un contrat attribué dans le cadre du PICC ou du PCCI, et qu</w:t>
      </w:r>
      <w:r w:rsidR="00F02B82">
        <w:t>’</w:t>
      </w:r>
      <w:r w:rsidR="00C32E58">
        <w:t>elle ne fait pas actuellement partie d</w:t>
      </w:r>
      <w:r w:rsidR="00F02B82">
        <w:t>’</w:t>
      </w:r>
      <w:r w:rsidR="00C32E58">
        <w:t>un bassin d</w:t>
      </w:r>
      <w:r w:rsidR="00F02B82">
        <w:t>’</w:t>
      </w:r>
      <w:r w:rsidR="00C32E58">
        <w:t xml:space="preserve">innovations présélectionnées. </w:t>
      </w:r>
    </w:p>
    <w:p w14:paraId="7CD84D1A" w14:textId="77777777" w:rsidR="0098268E" w:rsidRDefault="0098268E" w:rsidP="0098268E">
      <w:pPr>
        <w:pStyle w:val="BodyText"/>
      </w:pPr>
    </w:p>
    <w:p w14:paraId="3D9EDD79" w14:textId="77777777" w:rsidR="00F63E24" w:rsidRPr="009176DD" w:rsidRDefault="00F63E24" w:rsidP="0098268E">
      <w:pPr>
        <w:pStyle w:val="BodyText"/>
      </w:pPr>
    </w:p>
    <w:p w14:paraId="1112EB3D" w14:textId="59CF890F" w:rsidR="0098268E" w:rsidRPr="009176DD" w:rsidRDefault="0098268E" w:rsidP="0098268E">
      <w:pPr>
        <w:pStyle w:val="BodyText"/>
        <w:rPr>
          <w:rFonts w:cstheme="minorHAnsi"/>
        </w:rPr>
      </w:pPr>
      <w:r>
        <w:rPr>
          <w:b/>
        </w:rPr>
        <w:lastRenderedPageBreak/>
        <w:t>CO-5 Ventes commerciales :</w:t>
      </w:r>
      <w:r>
        <w:t xml:space="preserve"> L</w:t>
      </w:r>
      <w:r w:rsidR="00F02B82">
        <w:t>’</w:t>
      </w:r>
      <w:r>
        <w:t>innovation proposée ne doit pas être offerte librement sur le marché, et elle ne doit pas avoir déjà été vendue commercialement à la date de réponse au présent appel de propositions</w:t>
      </w:r>
      <w:r w:rsidR="00367E20">
        <w:t xml:space="preserve">. </w:t>
      </w:r>
      <w:proofErr w:type="spellStart"/>
      <w:r>
        <w:t>Veuillez vous</w:t>
      </w:r>
      <w:proofErr w:type="spellEnd"/>
      <w:r>
        <w:t xml:space="preserve"> reporter aux </w:t>
      </w:r>
      <w:hyperlink r:id="rId8" w:anchor="True">
        <w:r>
          <w:rPr>
            <w:rStyle w:val="Hyperlink"/>
            <w:rFonts w:asciiTheme="minorHAnsi" w:hAnsiTheme="minorHAnsi" w:cstheme="minorHAnsi"/>
          </w:rPr>
          <w:t>définitions</w:t>
        </w:r>
      </w:hyperlink>
      <w:r>
        <w:t xml:space="preserve"> des termes </w:t>
      </w:r>
      <w:r w:rsidR="00F02B82">
        <w:t>«</w:t>
      </w:r>
      <w:r>
        <w:t xml:space="preserve"> innovation </w:t>
      </w:r>
      <w:proofErr w:type="spellStart"/>
      <w:r>
        <w:t>précommerciale</w:t>
      </w:r>
      <w:proofErr w:type="spellEnd"/>
      <w:r>
        <w:t> </w:t>
      </w:r>
      <w:r w:rsidR="00F02B82">
        <w:t>»</w:t>
      </w:r>
      <w:r>
        <w:t xml:space="preserve"> et </w:t>
      </w:r>
      <w:r w:rsidR="00F02B82">
        <w:t>«</w:t>
      </w:r>
      <w:r>
        <w:t> vente commerciale </w:t>
      </w:r>
      <w:r w:rsidR="00F02B82">
        <w:t>»</w:t>
      </w:r>
      <w:r>
        <w:t xml:space="preserve">. </w:t>
      </w:r>
    </w:p>
    <w:p w14:paraId="1DD74254" w14:textId="23AF7BF9" w:rsidR="0098268E" w:rsidRPr="009176DD" w:rsidRDefault="00EF7527" w:rsidP="0098268E">
      <w:pPr>
        <w:pStyle w:val="BodyText"/>
        <w:rPr>
          <w:rFonts w:cs="Times New Roman"/>
        </w:rPr>
      </w:pPr>
      <w:sdt>
        <w:sdtPr>
          <w:rPr>
            <w:rFonts w:cs="Times New Roman"/>
          </w:rPr>
          <w:id w:val="-732390110"/>
        </w:sdtPr>
        <w:sdtEndPr/>
        <w:sdtContent>
          <w:r w:rsidR="00C32E58">
            <w:rPr>
              <w:rFonts w:ascii="MS Gothic" w:hAnsi="MS Gothic" w:hint="eastAsia"/>
            </w:rPr>
            <w:t>☐</w:t>
          </w:r>
        </w:sdtContent>
      </w:sdt>
      <w:r w:rsidR="00C32E58">
        <w:t xml:space="preserve"> J</w:t>
      </w:r>
      <w:r w:rsidR="00F02B82">
        <w:t>’</w:t>
      </w:r>
      <w:r w:rsidR="00C32E58">
        <w:t>atteste que l</w:t>
      </w:r>
      <w:r w:rsidR="00F02B82">
        <w:t>’</w:t>
      </w:r>
      <w:r w:rsidR="00C32E58">
        <w:t>innovation proposée n</w:t>
      </w:r>
      <w:r w:rsidR="00F02B82">
        <w:t>’</w:t>
      </w:r>
      <w:r w:rsidR="00C32E58">
        <w:t>est pas offerte sur le marché et qu</w:t>
      </w:r>
      <w:r w:rsidR="00F02B82">
        <w:t>’</w:t>
      </w:r>
      <w:r w:rsidR="00C32E58">
        <w:t>elle n</w:t>
      </w:r>
      <w:r w:rsidR="00F02B82">
        <w:t>’</w:t>
      </w:r>
      <w:r w:rsidR="00C32E58">
        <w:t>a pas d</w:t>
      </w:r>
      <w:r w:rsidR="009D2C94">
        <w:t>éjà été vendue commercialement.</w:t>
      </w:r>
    </w:p>
    <w:p w14:paraId="661848B6" w14:textId="77777777" w:rsidR="0098268E" w:rsidRPr="009176DD" w:rsidRDefault="0098268E" w:rsidP="0098268E">
      <w:pPr>
        <w:pStyle w:val="NoSpacing"/>
      </w:pPr>
    </w:p>
    <w:p w14:paraId="4CAA50CC" w14:textId="376FE4FB" w:rsidR="0098268E" w:rsidRPr="009176DD" w:rsidRDefault="0098268E" w:rsidP="0098268E">
      <w:pPr>
        <w:pStyle w:val="BodyText"/>
        <w:rPr>
          <w:rFonts w:cstheme="minorHAnsi"/>
        </w:rPr>
      </w:pPr>
      <w:r>
        <w:rPr>
          <w:b/>
        </w:rPr>
        <w:t>CO-6 Financement maximal :</w:t>
      </w:r>
      <w:r>
        <w:t xml:space="preserve"> La valeur d</w:t>
      </w:r>
      <w:r w:rsidR="00F02B82">
        <w:t>’</w:t>
      </w:r>
      <w:r>
        <w:t>un contrat pouvant être attribu</w:t>
      </w:r>
      <w:r w:rsidR="00827F6A">
        <w:t xml:space="preserve">é dans le cadre du PICC </w:t>
      </w:r>
      <w:r>
        <w:t>ne doit pas dépasser 1 000 000 $</w:t>
      </w:r>
      <w:r w:rsidR="00BC0BDD">
        <w:t> </w:t>
      </w:r>
      <w:r>
        <w:t>CA, en excluant les taxes applicables, les frais d</w:t>
      </w:r>
      <w:r w:rsidR="00F02B82">
        <w:t>’</w:t>
      </w:r>
      <w:r>
        <w:t>expédition et les frais de voyage et de subsistance, s</w:t>
      </w:r>
      <w:r w:rsidR="00F02B82">
        <w:t>’</w:t>
      </w:r>
      <w:r>
        <w:t xml:space="preserve">il y a lieu. </w:t>
      </w:r>
      <w:proofErr w:type="spellStart"/>
      <w:r>
        <w:t>Veuillez vous</w:t>
      </w:r>
      <w:proofErr w:type="spellEnd"/>
      <w:r>
        <w:t xml:space="preserve"> reporter à la section 4 : Proposition financière.</w:t>
      </w:r>
    </w:p>
    <w:p w14:paraId="3CEA846A" w14:textId="1F46416B" w:rsidR="0098268E" w:rsidRPr="009176DD" w:rsidRDefault="00EF7527" w:rsidP="0098268E">
      <w:pPr>
        <w:pStyle w:val="BodyText"/>
        <w:spacing w:after="0"/>
        <w:rPr>
          <w:rFonts w:cs="Times New Roman"/>
        </w:rPr>
      </w:pPr>
      <w:sdt>
        <w:sdtPr>
          <w:rPr>
            <w:rFonts w:cs="Times New Roman"/>
          </w:rPr>
          <w:id w:val="-2070565483"/>
        </w:sdtPr>
        <w:sdtEndPr/>
        <w:sdtContent>
          <w:r w:rsidR="00C32E58">
            <w:rPr>
              <w:rFonts w:ascii="MS Gothic" w:hAnsi="MS Gothic" w:hint="eastAsia"/>
            </w:rPr>
            <w:t>☐</w:t>
          </w:r>
        </w:sdtContent>
      </w:sdt>
      <w:r w:rsidR="00C32E58">
        <w:t xml:space="preserve"> Je comprends que la valeur maximale du contrat pour un contrat </w:t>
      </w:r>
      <w:r w:rsidR="00BC0BDD">
        <w:t>PICC</w:t>
      </w:r>
      <w:r w:rsidR="00C32E58">
        <w:t xml:space="preserve"> potentiel attribué</w:t>
      </w:r>
      <w:r w:rsidR="00827F6A">
        <w:t xml:space="preserve"> dans le cadre de l’appel de propositions des défis est de</w:t>
      </w:r>
      <w:r w:rsidR="00C32E58">
        <w:t xml:space="preserve"> 1 000 000 $</w:t>
      </w:r>
      <w:r w:rsidR="00BC0BDD">
        <w:t> </w:t>
      </w:r>
      <w:r w:rsidR="00827F6A">
        <w:t>CA</w:t>
      </w:r>
      <w:r w:rsidR="009D2C94">
        <w:t>.</w:t>
      </w:r>
    </w:p>
    <w:p w14:paraId="0BE6BC57" w14:textId="77777777" w:rsidR="0098268E" w:rsidRPr="009176DD" w:rsidRDefault="0098268E" w:rsidP="0098268E">
      <w:pPr>
        <w:pStyle w:val="BodyText"/>
        <w:rPr>
          <w:rFonts w:cs="Times New Roman"/>
        </w:rPr>
      </w:pPr>
    </w:p>
    <w:p w14:paraId="2DD40350" w14:textId="3B7E90CA" w:rsidR="0098268E" w:rsidRPr="009176DD" w:rsidRDefault="001578BD" w:rsidP="0098268E">
      <w:pPr>
        <w:pStyle w:val="Heading2"/>
        <w:rPr>
          <w:u w:val="single"/>
        </w:rPr>
      </w:pPr>
      <w:r>
        <w:rPr>
          <w:u w:val="single"/>
        </w:rPr>
        <w:t>Attestations</w:t>
      </w:r>
    </w:p>
    <w:p w14:paraId="398FE642" w14:textId="77777777" w:rsidR="0098268E" w:rsidRPr="009176DD" w:rsidRDefault="0098268E" w:rsidP="0098268E">
      <w:pPr>
        <w:pStyle w:val="BodyText"/>
      </w:pPr>
      <w:r>
        <w:t xml:space="preserve">En présentant une proposition, le soumissionnaire atteste ce qui suit : </w:t>
      </w:r>
    </w:p>
    <w:p w14:paraId="626E5520" w14:textId="0C3BA6C6" w:rsidR="004A3227" w:rsidRDefault="004A3227" w:rsidP="004A3227">
      <w:pPr>
        <w:pStyle w:val="BodyText"/>
        <w:numPr>
          <w:ilvl w:val="0"/>
          <w:numId w:val="4"/>
        </w:numPr>
        <w:spacing w:after="0"/>
      </w:pPr>
      <w:r>
        <w:t>Le soumissionnaire offre</w:t>
      </w:r>
      <w:r w:rsidRPr="004A3227">
        <w:t xml:space="preserve"> par la présente de vendre à Sa Majesté la Reine du chef du Canada, aux conditions énoncées ou incluses par référence dans la présente et aux annexes ci-jointes, les biens, services et construction énumérés ici sur toute feuille ci-annexée, au(x) prix indiqué(s).</w:t>
      </w:r>
    </w:p>
    <w:p w14:paraId="608155C8" w14:textId="6C514726" w:rsidR="0098268E" w:rsidRPr="009176DD" w:rsidRDefault="0098268E" w:rsidP="0098268E">
      <w:pPr>
        <w:pStyle w:val="BodyText"/>
        <w:numPr>
          <w:ilvl w:val="0"/>
          <w:numId w:val="4"/>
        </w:numPr>
        <w:spacing w:after="0"/>
      </w:pPr>
      <w:r>
        <w:t>Le représentant du soumissionnaire a le pouvoir de présenter cette proposition au nom du soumissionnaire et d</w:t>
      </w:r>
      <w:r w:rsidR="00F02B82">
        <w:t>’</w:t>
      </w:r>
      <w:r>
        <w:t>agir en tant que personne</w:t>
      </w:r>
      <w:r w:rsidR="00CC4570">
        <w:t>-</w:t>
      </w:r>
      <w:r>
        <w:softHyphen/>
        <w:t xml:space="preserve">ressource principale dans le cadre du présent appel de propositions. </w:t>
      </w:r>
    </w:p>
    <w:p w14:paraId="5CC4B165" w14:textId="47761C2B" w:rsidR="0098268E" w:rsidRPr="009176DD" w:rsidRDefault="0098268E" w:rsidP="0098268E">
      <w:pPr>
        <w:pStyle w:val="BodyText"/>
        <w:numPr>
          <w:ilvl w:val="0"/>
          <w:numId w:val="4"/>
        </w:numPr>
        <w:spacing w:after="0"/>
      </w:pPr>
      <w:r>
        <w:t>Tous les renseignements fournis dans la proposition sont exacts et complets</w:t>
      </w:r>
      <w:r w:rsidR="00367E20">
        <w:t xml:space="preserve">. </w:t>
      </w:r>
    </w:p>
    <w:p w14:paraId="3BD7A9A7" w14:textId="521B476F" w:rsidR="0098268E" w:rsidRPr="009176DD" w:rsidRDefault="0098268E" w:rsidP="0098268E">
      <w:pPr>
        <w:pStyle w:val="BodyText"/>
        <w:numPr>
          <w:ilvl w:val="0"/>
          <w:numId w:val="4"/>
        </w:numPr>
        <w:spacing w:after="0"/>
      </w:pPr>
      <w:r>
        <w:t>Si l</w:t>
      </w:r>
      <w:r w:rsidR="00F02B82">
        <w:t>’</w:t>
      </w:r>
      <w:r>
        <w:t>innovation proposée ou toute autre version antérieure de celle</w:t>
      </w:r>
      <w:r>
        <w:softHyphen/>
      </w:r>
      <w:r w:rsidR="00CC4570">
        <w:t>-</w:t>
      </w:r>
      <w:r>
        <w:t xml:space="preserve">ci a été présentée précédemment dans un </w:t>
      </w:r>
      <w:r w:rsidR="00322A27">
        <w:t>bassin</w:t>
      </w:r>
      <w:r>
        <w:t xml:space="preserve"> de propositions présélectionnées dans le cadre du PICC, la période de validité de la proposition connexe du soumissionnaire est terminée. </w:t>
      </w:r>
    </w:p>
    <w:p w14:paraId="5B942F67" w14:textId="1676EAC0" w:rsidR="0098268E" w:rsidRPr="009176DD" w:rsidRDefault="0098268E" w:rsidP="0098268E">
      <w:pPr>
        <w:pStyle w:val="BodyText"/>
        <w:numPr>
          <w:ilvl w:val="0"/>
          <w:numId w:val="4"/>
        </w:numPr>
        <w:spacing w:after="0"/>
      </w:pPr>
      <w:r>
        <w:t>Le soumissionnaire a lu, compris et accepté les instructions, les dispositions et les conditions figurant dans toutes les parties de l</w:t>
      </w:r>
      <w:r w:rsidR="00F02B82">
        <w:t>’</w:t>
      </w:r>
      <w:r>
        <w:t>appel de propositions.</w:t>
      </w:r>
    </w:p>
    <w:p w14:paraId="6B5C51F3" w14:textId="173B73ED" w:rsidR="00034067" w:rsidRPr="009176DD" w:rsidRDefault="0098268E" w:rsidP="009C4F06">
      <w:pPr>
        <w:pStyle w:val="BodyText"/>
        <w:numPr>
          <w:ilvl w:val="0"/>
          <w:numId w:val="4"/>
        </w:numPr>
        <w:spacing w:after="0"/>
      </w:pPr>
      <w:r>
        <w:t>Le soumissionnaire comprend qu</w:t>
      </w:r>
      <w:r w:rsidR="00F02B82">
        <w:t>’</w:t>
      </w:r>
      <w:r>
        <w:t xml:space="preserve">une signature peut être demandée ultérieurement au cours du processus de passation de marchés de </w:t>
      </w:r>
      <w:r w:rsidR="00452619">
        <w:t>Services</w:t>
      </w:r>
      <w:r>
        <w:t xml:space="preserve"> publics et </w:t>
      </w:r>
      <w:r w:rsidR="00452619">
        <w:t>Approvisionnement</w:t>
      </w:r>
      <w:r>
        <w:t xml:space="preserve"> Canada (</w:t>
      </w:r>
      <w:r w:rsidR="00452619">
        <w:t>SPAC</w:t>
      </w:r>
      <w:r>
        <w:t>).</w:t>
      </w:r>
    </w:p>
    <w:p w14:paraId="06EDF820" w14:textId="1E1B0E29" w:rsidR="00034067" w:rsidRPr="009176DD" w:rsidRDefault="00034067" w:rsidP="000B563B">
      <w:pPr>
        <w:pStyle w:val="Default"/>
        <w:numPr>
          <w:ilvl w:val="0"/>
          <w:numId w:val="4"/>
        </w:numPr>
      </w:pPr>
      <w:r>
        <w:rPr>
          <w:sz w:val="22"/>
        </w:rPr>
        <w:t>Le soumissionnaire n</w:t>
      </w:r>
      <w:r w:rsidR="00F02B82">
        <w:rPr>
          <w:sz w:val="22"/>
        </w:rPr>
        <w:t>’</w:t>
      </w:r>
      <w:r>
        <w:rPr>
          <w:sz w:val="22"/>
        </w:rPr>
        <w:t xml:space="preserve">a pas une proposition pour la même innovation </w:t>
      </w:r>
      <w:r w:rsidR="009D06BA">
        <w:rPr>
          <w:sz w:val="22"/>
        </w:rPr>
        <w:t xml:space="preserve">présentement en </w:t>
      </w:r>
      <w:r>
        <w:rPr>
          <w:sz w:val="22"/>
        </w:rPr>
        <w:t xml:space="preserve">évaluation </w:t>
      </w:r>
      <w:r w:rsidR="009D06BA">
        <w:rPr>
          <w:sz w:val="22"/>
        </w:rPr>
        <w:t xml:space="preserve">dans le cadre de </w:t>
      </w:r>
      <w:r>
        <w:rPr>
          <w:sz w:val="22"/>
        </w:rPr>
        <w:t>l</w:t>
      </w:r>
      <w:r w:rsidR="00F02B82">
        <w:rPr>
          <w:sz w:val="22"/>
        </w:rPr>
        <w:t>’</w:t>
      </w:r>
      <w:r>
        <w:rPr>
          <w:sz w:val="22"/>
        </w:rPr>
        <w:t>appel de propositions 007</w:t>
      </w:r>
      <w:r w:rsidR="009D06BA">
        <w:rPr>
          <w:sz w:val="22"/>
        </w:rPr>
        <w:t xml:space="preserve"> du PICC</w:t>
      </w:r>
      <w:r>
        <w:rPr>
          <w:sz w:val="22"/>
        </w:rPr>
        <w:t xml:space="preserve"> (EN578-17BCIP/A).</w:t>
      </w:r>
    </w:p>
    <w:p w14:paraId="0921E06A" w14:textId="77777777" w:rsidR="0098268E" w:rsidRDefault="0098268E" w:rsidP="0098268E">
      <w:pPr>
        <w:pStyle w:val="BodyText"/>
        <w:spacing w:after="0"/>
      </w:pPr>
    </w:p>
    <w:p w14:paraId="73AB0497" w14:textId="77777777" w:rsidR="0098268E" w:rsidRPr="009176DD" w:rsidRDefault="0098268E" w:rsidP="0098268E">
      <w:pPr>
        <w:pStyle w:val="BodyText"/>
        <w:spacing w:after="0"/>
      </w:pPr>
    </w:p>
    <w:p w14:paraId="02DC1D01" w14:textId="77777777" w:rsidR="0098268E" w:rsidRPr="009176DD" w:rsidRDefault="0098268E" w:rsidP="0098268E">
      <w:pPr>
        <w:rPr>
          <w:rFonts w:asciiTheme="majorHAnsi" w:eastAsiaTheme="majorEastAsia" w:hAnsiTheme="majorHAnsi" w:cstheme="majorBidi"/>
          <w:b/>
          <w:color w:val="2E74B5" w:themeColor="accent1" w:themeShade="BF"/>
          <w:sz w:val="32"/>
          <w:szCs w:val="32"/>
        </w:rPr>
      </w:pPr>
      <w:r>
        <w:br w:type="page"/>
      </w:r>
    </w:p>
    <w:p w14:paraId="5151647D" w14:textId="44F4E444" w:rsidR="0098268E" w:rsidRPr="009176DD" w:rsidRDefault="0098268E" w:rsidP="00F63E24">
      <w:pPr>
        <w:pStyle w:val="Heading1"/>
        <w:spacing w:before="100"/>
        <w:jc w:val="center"/>
        <w:rPr>
          <w:b/>
        </w:rPr>
      </w:pPr>
      <w:r>
        <w:rPr>
          <w:b/>
        </w:rPr>
        <w:lastRenderedPageBreak/>
        <w:t>SECTION 1 – INNOVATION ET COMMERCIALISATION</w:t>
      </w:r>
    </w:p>
    <w:p w14:paraId="3A88E0EF" w14:textId="77777777" w:rsidR="0098268E" w:rsidRPr="009176DD" w:rsidRDefault="0098268E" w:rsidP="0098268E">
      <w:pPr>
        <w:pStyle w:val="NoSpacing"/>
      </w:pPr>
    </w:p>
    <w:p w14:paraId="302A1348" w14:textId="77777777" w:rsidR="0098268E" w:rsidRPr="009176DD" w:rsidRDefault="0098268E" w:rsidP="0098268E">
      <w:pPr>
        <w:pStyle w:val="Heading2"/>
        <w:rPr>
          <w:u w:val="single"/>
        </w:rPr>
      </w:pPr>
      <w:r>
        <w:rPr>
          <w:u w:val="single"/>
        </w:rPr>
        <w:t>Renseignements généraux</w:t>
      </w:r>
    </w:p>
    <w:p w14:paraId="59327E8E" w14:textId="77777777" w:rsidR="0098268E" w:rsidRPr="009176DD" w:rsidRDefault="0098268E" w:rsidP="0098268E">
      <w:pPr>
        <w:pStyle w:val="BodyText"/>
        <w:rPr>
          <w:i/>
        </w:rPr>
      </w:pPr>
      <w:r>
        <w:rPr>
          <w:i/>
        </w:rPr>
        <w:t>Cette section permet de décrire le contexte relativement à la proposition.</w:t>
      </w:r>
    </w:p>
    <w:p w14:paraId="012DFFC8" w14:textId="583EF3AA" w:rsidR="0098268E" w:rsidRPr="009176DD" w:rsidRDefault="0098268E" w:rsidP="0098268E">
      <w:r>
        <w:t>1) Indiquez un nom pour identifier l</w:t>
      </w:r>
      <w:r w:rsidR="00F02B82">
        <w:t>’</w:t>
      </w:r>
      <w:r>
        <w:t>innovation de façon unique.</w:t>
      </w:r>
    </w:p>
    <w:tbl>
      <w:tblPr>
        <w:tblStyle w:val="TableGrid"/>
        <w:tblW w:w="0" w:type="auto"/>
        <w:tblLook w:val="04A0" w:firstRow="1" w:lastRow="0" w:firstColumn="1" w:lastColumn="0" w:noHBand="0" w:noVBand="1"/>
      </w:tblPr>
      <w:tblGrid>
        <w:gridCol w:w="9350"/>
      </w:tblGrid>
      <w:tr w:rsidR="0098268E" w:rsidRPr="009176DD" w14:paraId="717228EB" w14:textId="77777777" w:rsidTr="00F6061E">
        <w:tc>
          <w:tcPr>
            <w:tcW w:w="9350" w:type="dxa"/>
          </w:tcPr>
          <w:p w14:paraId="5CBA483D" w14:textId="77777777" w:rsidR="0098268E" w:rsidRPr="009176DD" w:rsidRDefault="0098268E" w:rsidP="00F6061E"/>
        </w:tc>
      </w:tr>
    </w:tbl>
    <w:p w14:paraId="4398C618" w14:textId="77777777" w:rsidR="0098268E" w:rsidRPr="009176DD" w:rsidRDefault="0098268E" w:rsidP="008E6BA0">
      <w:pPr>
        <w:pStyle w:val="NoSpacing"/>
      </w:pPr>
    </w:p>
    <w:p w14:paraId="56F450F9" w14:textId="3BC7C821" w:rsidR="0098268E" w:rsidRPr="009176DD" w:rsidRDefault="0098268E" w:rsidP="008E6BA0">
      <w:r>
        <w:t>2) Fournissez un bref résumé de l</w:t>
      </w:r>
      <w:r w:rsidR="00F02B82">
        <w:t>’</w:t>
      </w:r>
      <w:r>
        <w:t xml:space="preserve">innovation proposée qui pourrait être publiée en ligne si votre proposition était sélectionnée. </w:t>
      </w:r>
    </w:p>
    <w:tbl>
      <w:tblPr>
        <w:tblStyle w:val="TableGrid"/>
        <w:tblW w:w="0" w:type="auto"/>
        <w:tblLook w:val="04A0" w:firstRow="1" w:lastRow="0" w:firstColumn="1" w:lastColumn="0" w:noHBand="0" w:noVBand="1"/>
      </w:tblPr>
      <w:tblGrid>
        <w:gridCol w:w="9350"/>
      </w:tblGrid>
      <w:tr w:rsidR="0098268E" w:rsidRPr="009176DD" w14:paraId="4378E6E5" w14:textId="77777777" w:rsidTr="00F6061E">
        <w:tc>
          <w:tcPr>
            <w:tcW w:w="9350" w:type="dxa"/>
          </w:tcPr>
          <w:p w14:paraId="75D33A85" w14:textId="7999882E" w:rsidR="0098268E" w:rsidRPr="009176DD" w:rsidRDefault="0098268E" w:rsidP="00F6061E"/>
        </w:tc>
      </w:tr>
    </w:tbl>
    <w:p w14:paraId="103EAC4C" w14:textId="3099C2BD" w:rsidR="0098268E" w:rsidRPr="009176DD" w:rsidRDefault="00465B95" w:rsidP="0098268E">
      <w:r>
        <w:rPr>
          <w:i/>
        </w:rPr>
        <w:t>Pas plus de 50 mots</w:t>
      </w:r>
    </w:p>
    <w:p w14:paraId="4F648F90" w14:textId="77777777" w:rsidR="0098268E" w:rsidRPr="009176DD" w:rsidRDefault="0098268E" w:rsidP="0098268E">
      <w:r>
        <w:t>3) Renseignements sur le défi</w:t>
      </w:r>
    </w:p>
    <w:tbl>
      <w:tblPr>
        <w:tblStyle w:val="TableGrid"/>
        <w:tblW w:w="0" w:type="auto"/>
        <w:tblLook w:val="04A0" w:firstRow="1" w:lastRow="0" w:firstColumn="1" w:lastColumn="0" w:noHBand="0" w:noVBand="1"/>
      </w:tblPr>
      <w:tblGrid>
        <w:gridCol w:w="9350"/>
      </w:tblGrid>
      <w:tr w:rsidR="0098268E" w:rsidRPr="009176DD" w14:paraId="1E2C9181" w14:textId="77777777" w:rsidTr="00F6061E">
        <w:tc>
          <w:tcPr>
            <w:tcW w:w="9350" w:type="dxa"/>
          </w:tcPr>
          <w:p w14:paraId="5FE46ABE" w14:textId="5E9AD187" w:rsidR="0098268E" w:rsidRPr="009176DD" w:rsidRDefault="00FE3064" w:rsidP="00F6061E">
            <w:r>
              <w:t xml:space="preserve">Nom du défi : </w:t>
            </w:r>
            <w:r w:rsidRPr="00FE3064">
              <w:t>Protection des soldats canadiens avec une armure résistante balistique plus légère et plus durable</w:t>
            </w:r>
          </w:p>
          <w:p w14:paraId="58DFD649" w14:textId="679AC7AB" w:rsidR="0098268E" w:rsidRPr="009176DD" w:rsidRDefault="00FE3064" w:rsidP="00F6061E">
            <w:r>
              <w:t>Avis du défi : EN578-DB1701</w:t>
            </w:r>
          </w:p>
        </w:tc>
      </w:tr>
    </w:tbl>
    <w:p w14:paraId="2ED6B351" w14:textId="77777777" w:rsidR="0098268E" w:rsidRPr="009176DD" w:rsidRDefault="0098268E" w:rsidP="0098268E"/>
    <w:tbl>
      <w:tblPr>
        <w:tblStyle w:val="TableGrid"/>
        <w:tblW w:w="0" w:type="auto"/>
        <w:tblLook w:val="04A0" w:firstRow="1" w:lastRow="0" w:firstColumn="1" w:lastColumn="0" w:noHBand="0" w:noVBand="1"/>
      </w:tblPr>
      <w:tblGrid>
        <w:gridCol w:w="1271"/>
        <w:gridCol w:w="8079"/>
      </w:tblGrid>
      <w:tr w:rsidR="0098268E" w:rsidRPr="009176DD" w14:paraId="7DC5FE22" w14:textId="77777777" w:rsidTr="00F6061E">
        <w:tc>
          <w:tcPr>
            <w:tcW w:w="9350" w:type="dxa"/>
            <w:gridSpan w:val="2"/>
            <w:shd w:val="clear" w:color="auto" w:fill="DEEAF6" w:themeFill="accent1" w:themeFillTint="33"/>
          </w:tcPr>
          <w:p w14:paraId="7DA9FFC4" w14:textId="77777777" w:rsidR="0098268E" w:rsidRPr="009176DD" w:rsidRDefault="0098268E" w:rsidP="00F6061E">
            <w:pPr>
              <w:jc w:val="center"/>
              <w:rPr>
                <w:b/>
              </w:rPr>
            </w:pPr>
            <w:r>
              <w:rPr>
                <w:b/>
                <w:sz w:val="24"/>
              </w:rPr>
              <w:t>Évaluation</w:t>
            </w:r>
          </w:p>
        </w:tc>
      </w:tr>
      <w:tr w:rsidR="0098268E" w:rsidRPr="009176DD" w14:paraId="0C036495" w14:textId="77777777" w:rsidTr="00F6061E">
        <w:tc>
          <w:tcPr>
            <w:tcW w:w="9350" w:type="dxa"/>
            <w:gridSpan w:val="2"/>
            <w:shd w:val="clear" w:color="auto" w:fill="auto"/>
          </w:tcPr>
          <w:p w14:paraId="2FB348FA" w14:textId="3A4C8012" w:rsidR="0098268E" w:rsidRPr="009176DD" w:rsidRDefault="0098268E" w:rsidP="00F6061E">
            <w:pPr>
              <w:jc w:val="center"/>
              <w:rPr>
                <w:b/>
                <w:sz w:val="24"/>
              </w:rPr>
            </w:pPr>
            <w:r>
              <w:rPr>
                <w:b/>
              </w:rPr>
              <w:t>Les aspects suivants seront évalués conformément à la Grille d</w:t>
            </w:r>
            <w:r w:rsidR="00F02B82">
              <w:rPr>
                <w:b/>
              </w:rPr>
              <w:t>’</w:t>
            </w:r>
            <w:r>
              <w:rPr>
                <w:b/>
              </w:rPr>
              <w:t>évaluation :</w:t>
            </w:r>
          </w:p>
        </w:tc>
      </w:tr>
      <w:tr w:rsidR="0098268E" w:rsidRPr="009176DD" w14:paraId="33E9A8A3" w14:textId="77777777" w:rsidTr="00F6061E">
        <w:tc>
          <w:tcPr>
            <w:tcW w:w="1271" w:type="dxa"/>
            <w:vAlign w:val="center"/>
          </w:tcPr>
          <w:p w14:paraId="79365FB9" w14:textId="00064378" w:rsidR="0098268E" w:rsidRPr="009176DD" w:rsidRDefault="004A1102" w:rsidP="00F6061E">
            <w:pPr>
              <w:jc w:val="center"/>
              <w:rPr>
                <w:b/>
              </w:rPr>
            </w:pPr>
            <w:r>
              <w:rPr>
                <w:b/>
              </w:rPr>
              <w:t>CO</w:t>
            </w:r>
            <w:r w:rsidR="0098268E">
              <w:rPr>
                <w:b/>
              </w:rPr>
              <w:t>4</w:t>
            </w:r>
          </w:p>
        </w:tc>
        <w:tc>
          <w:tcPr>
            <w:tcW w:w="8079" w:type="dxa"/>
          </w:tcPr>
          <w:p w14:paraId="360333DE" w14:textId="0916A781" w:rsidR="0098268E" w:rsidRPr="009176DD" w:rsidRDefault="00BD6B02" w:rsidP="00F6061E">
            <w:r>
              <w:t>I</w:t>
            </w:r>
            <w:r w:rsidR="0098268E">
              <w:t>nnovations soumises antérieurement</w:t>
            </w:r>
          </w:p>
        </w:tc>
      </w:tr>
      <w:tr w:rsidR="0098268E" w:rsidRPr="009176DD" w14:paraId="2F93478F" w14:textId="77777777" w:rsidTr="00F6061E">
        <w:tc>
          <w:tcPr>
            <w:tcW w:w="1271" w:type="dxa"/>
            <w:vAlign w:val="center"/>
          </w:tcPr>
          <w:p w14:paraId="25F738A7" w14:textId="267F1BF8" w:rsidR="0098268E" w:rsidRPr="009176DD" w:rsidRDefault="004A1102" w:rsidP="00F6061E">
            <w:pPr>
              <w:jc w:val="center"/>
              <w:rPr>
                <w:b/>
              </w:rPr>
            </w:pPr>
            <w:r>
              <w:rPr>
                <w:b/>
              </w:rPr>
              <w:t>CP</w:t>
            </w:r>
            <w:r w:rsidR="0098268E">
              <w:rPr>
                <w:b/>
              </w:rPr>
              <w:t>1</w:t>
            </w:r>
          </w:p>
        </w:tc>
        <w:tc>
          <w:tcPr>
            <w:tcW w:w="8079" w:type="dxa"/>
          </w:tcPr>
          <w:p w14:paraId="1845246E" w14:textId="004A6935" w:rsidR="0098268E" w:rsidRPr="009176DD" w:rsidRDefault="0098268E" w:rsidP="00F6061E">
            <w:r>
              <w:t>Caractéristiques ou avantages de l</w:t>
            </w:r>
            <w:r w:rsidR="00F02B82">
              <w:t>’</w:t>
            </w:r>
            <w:r>
              <w:t>innovation</w:t>
            </w:r>
          </w:p>
        </w:tc>
      </w:tr>
      <w:tr w:rsidR="0098268E" w:rsidRPr="009176DD" w14:paraId="5B7247F0" w14:textId="77777777" w:rsidTr="00F6061E">
        <w:tc>
          <w:tcPr>
            <w:tcW w:w="1271" w:type="dxa"/>
            <w:vAlign w:val="center"/>
          </w:tcPr>
          <w:p w14:paraId="402D0A3F" w14:textId="79D81DED" w:rsidR="0098268E" w:rsidRPr="009176DD" w:rsidRDefault="004A1102" w:rsidP="004A1102">
            <w:pPr>
              <w:jc w:val="center"/>
              <w:rPr>
                <w:b/>
              </w:rPr>
            </w:pPr>
            <w:r>
              <w:rPr>
                <w:b/>
              </w:rPr>
              <w:t>CC</w:t>
            </w:r>
            <w:r w:rsidR="0098268E">
              <w:rPr>
                <w:b/>
              </w:rPr>
              <w:t>1</w:t>
            </w:r>
          </w:p>
        </w:tc>
        <w:tc>
          <w:tcPr>
            <w:tcW w:w="8079" w:type="dxa"/>
          </w:tcPr>
          <w:p w14:paraId="1AEEEFCD" w14:textId="00A776FE" w:rsidR="0098268E" w:rsidRPr="009176DD" w:rsidRDefault="0098268E" w:rsidP="00F6061E">
            <w:r>
              <w:t>Avantages concurrentiels et niveau d</w:t>
            </w:r>
            <w:r w:rsidR="00F02B82">
              <w:t>’</w:t>
            </w:r>
            <w:r>
              <w:t>avancée par rapport aux technologies existantes</w:t>
            </w:r>
          </w:p>
        </w:tc>
      </w:tr>
      <w:tr w:rsidR="0098268E" w:rsidRPr="009176DD" w14:paraId="32A4E6AE" w14:textId="77777777" w:rsidTr="00F6061E">
        <w:tc>
          <w:tcPr>
            <w:tcW w:w="1271" w:type="dxa"/>
            <w:vAlign w:val="center"/>
          </w:tcPr>
          <w:p w14:paraId="4A3EB26E" w14:textId="77777777" w:rsidR="0098268E" w:rsidRPr="009176DD" w:rsidRDefault="0098268E" w:rsidP="00F6061E">
            <w:pPr>
              <w:jc w:val="center"/>
              <w:rPr>
                <w:b/>
              </w:rPr>
            </w:pPr>
            <w:r>
              <w:rPr>
                <w:b/>
              </w:rPr>
              <w:t>CP2</w:t>
            </w:r>
          </w:p>
        </w:tc>
        <w:tc>
          <w:tcPr>
            <w:tcW w:w="8079" w:type="dxa"/>
          </w:tcPr>
          <w:p w14:paraId="6250038B" w14:textId="77777777" w:rsidR="0098268E" w:rsidRPr="009176DD" w:rsidRDefault="0098268E" w:rsidP="00F6061E">
            <w:r>
              <w:t>Niveau de maturité technologique et sécurité</w:t>
            </w:r>
          </w:p>
        </w:tc>
      </w:tr>
      <w:tr w:rsidR="00AC7EA3" w:rsidRPr="009176DD" w14:paraId="5FDB0C4A" w14:textId="77777777" w:rsidTr="00F6061E">
        <w:tc>
          <w:tcPr>
            <w:tcW w:w="1271" w:type="dxa"/>
            <w:vAlign w:val="center"/>
          </w:tcPr>
          <w:p w14:paraId="573CA2AE" w14:textId="34FD951A" w:rsidR="00AC7EA3" w:rsidRPr="009176DD" w:rsidRDefault="004A1102" w:rsidP="004A1102">
            <w:pPr>
              <w:jc w:val="center"/>
              <w:rPr>
                <w:b/>
              </w:rPr>
            </w:pPr>
            <w:r>
              <w:rPr>
                <w:b/>
              </w:rPr>
              <w:t>CC</w:t>
            </w:r>
            <w:r w:rsidR="003F11F0">
              <w:rPr>
                <w:b/>
              </w:rPr>
              <w:t>2</w:t>
            </w:r>
          </w:p>
        </w:tc>
        <w:tc>
          <w:tcPr>
            <w:tcW w:w="8079" w:type="dxa"/>
          </w:tcPr>
          <w:p w14:paraId="4C39C8D9" w14:textId="03FF56C5" w:rsidR="00AC7EA3" w:rsidRPr="009176DD" w:rsidRDefault="00AC7EA3" w:rsidP="00F6061E">
            <w:r>
              <w:t>Caractéristiques et avantages</w:t>
            </w:r>
          </w:p>
        </w:tc>
      </w:tr>
      <w:tr w:rsidR="0098268E" w:rsidRPr="009176DD" w14:paraId="7719B0A8" w14:textId="77777777" w:rsidTr="00F6061E">
        <w:tc>
          <w:tcPr>
            <w:tcW w:w="1271" w:type="dxa"/>
            <w:vAlign w:val="center"/>
          </w:tcPr>
          <w:p w14:paraId="7B326C5C" w14:textId="2DA54115" w:rsidR="0098268E" w:rsidRPr="009176DD" w:rsidRDefault="004A1102" w:rsidP="004A1102">
            <w:pPr>
              <w:jc w:val="center"/>
              <w:rPr>
                <w:b/>
              </w:rPr>
            </w:pPr>
            <w:r>
              <w:rPr>
                <w:b/>
              </w:rPr>
              <w:t>CC</w:t>
            </w:r>
            <w:r w:rsidR="0098268E">
              <w:rPr>
                <w:b/>
              </w:rPr>
              <w:t>3</w:t>
            </w:r>
          </w:p>
        </w:tc>
        <w:tc>
          <w:tcPr>
            <w:tcW w:w="8079" w:type="dxa"/>
          </w:tcPr>
          <w:p w14:paraId="58740CBE" w14:textId="75B079F6" w:rsidR="0098268E" w:rsidRPr="009176DD" w:rsidRDefault="0098268E" w:rsidP="00F6061E">
            <w:r>
              <w:t>Temps et ressources nécessaires</w:t>
            </w:r>
          </w:p>
        </w:tc>
      </w:tr>
    </w:tbl>
    <w:p w14:paraId="2F9B22DB" w14:textId="37BE8C22" w:rsidR="0098268E" w:rsidRPr="009176DD" w:rsidRDefault="0098268E" w:rsidP="0098268E">
      <w:pPr>
        <w:pStyle w:val="Heading2"/>
        <w:spacing w:before="240"/>
        <w:rPr>
          <w:u w:val="single"/>
        </w:rPr>
      </w:pPr>
      <w:r>
        <w:rPr>
          <w:u w:val="single"/>
        </w:rPr>
        <w:t>CO4 : Innovation antérieurement visée par un contrat ou présélectionnée</w:t>
      </w:r>
    </w:p>
    <w:p w14:paraId="6D94EEEB" w14:textId="36BE420F" w:rsidR="0098268E" w:rsidRPr="009176DD" w:rsidRDefault="0098268E" w:rsidP="0098268E">
      <w:pPr>
        <w:pStyle w:val="BodyText"/>
      </w:pPr>
      <w:r>
        <w:t>4) Votre entreprise a-t-elle déjà été liée par contrat dans le cadre du PICC ou du PCCI, ou l</w:t>
      </w:r>
      <w:r w:rsidR="00F02B82">
        <w:t>’</w:t>
      </w:r>
      <w:r>
        <w:t xml:space="preserve">une de vos innovations est-elle actuellement présélectionnée? </w:t>
      </w:r>
    </w:p>
    <w:p w14:paraId="059E9287" w14:textId="77777777" w:rsidR="0098268E" w:rsidRPr="009176DD" w:rsidRDefault="00EF7527" w:rsidP="0098268E">
      <w:pPr>
        <w:pStyle w:val="BodyText"/>
        <w:spacing w:after="0"/>
      </w:pPr>
      <w:sdt>
        <w:sdtPr>
          <w:id w:val="-1876303311"/>
        </w:sdtPr>
        <w:sdtEndPr/>
        <w:sdtContent>
          <w:r w:rsidR="00C32E58">
            <w:rPr>
              <w:rFonts w:ascii="MS Gothic" w:hAnsi="MS Gothic" w:hint="eastAsia"/>
            </w:rPr>
            <w:t>☐</w:t>
          </w:r>
        </w:sdtContent>
      </w:sdt>
      <w:r w:rsidR="00C32E58">
        <w:t xml:space="preserve"> Oui </w:t>
      </w:r>
    </w:p>
    <w:p w14:paraId="2F6800E9" w14:textId="77777777" w:rsidR="0098268E" w:rsidRPr="009176DD" w:rsidRDefault="00EF7527" w:rsidP="0098268E">
      <w:pPr>
        <w:pStyle w:val="BodyText"/>
      </w:pPr>
      <w:sdt>
        <w:sdtPr>
          <w:id w:val="-612975967"/>
        </w:sdtPr>
        <w:sdtEndPr/>
        <w:sdtContent>
          <w:r w:rsidR="00C32E58">
            <w:rPr>
              <w:rFonts w:ascii="MS Gothic" w:hAnsi="MS Gothic" w:hint="eastAsia"/>
            </w:rPr>
            <w:t>☐</w:t>
          </w:r>
        </w:sdtContent>
      </w:sdt>
      <w:r w:rsidR="00C32E58">
        <w:t xml:space="preserve"> Non</w:t>
      </w:r>
      <w:bookmarkStart w:id="0" w:name="_GoBack"/>
      <w:bookmarkEnd w:id="0"/>
    </w:p>
    <w:p w14:paraId="43F7C981" w14:textId="29B72710" w:rsidR="0098268E" w:rsidRPr="009176DD" w:rsidRDefault="0098268E" w:rsidP="0098268E">
      <w:pPr>
        <w:pStyle w:val="BodyText"/>
        <w:rPr>
          <w:i/>
        </w:rPr>
      </w:pPr>
      <w:r>
        <w:rPr>
          <w:i/>
        </w:rPr>
        <w:t>Une innovation ne peut faire l</w:t>
      </w:r>
      <w:r w:rsidR="00F02B82">
        <w:rPr>
          <w:i/>
        </w:rPr>
        <w:t>’</w:t>
      </w:r>
      <w:r>
        <w:rPr>
          <w:i/>
        </w:rPr>
        <w:t>objet que d</w:t>
      </w:r>
      <w:r w:rsidR="00F02B82">
        <w:rPr>
          <w:i/>
        </w:rPr>
        <w:t>’</w:t>
      </w:r>
      <w:r>
        <w:rPr>
          <w:i/>
        </w:rPr>
        <w:t>un seul contrat dans le cadre du PICC ou du PCCI. Un soumissionnaire peut participer au PICC ou au PCCI plus d</w:t>
      </w:r>
      <w:r w:rsidR="00F02B82">
        <w:rPr>
          <w:i/>
        </w:rPr>
        <w:t>’</w:t>
      </w:r>
      <w:r>
        <w:rPr>
          <w:i/>
        </w:rPr>
        <w:t xml:space="preserve">une fois, dans la mesure où ses innovations diffèrent suffisamment. </w:t>
      </w:r>
    </w:p>
    <w:p w14:paraId="69466C65" w14:textId="77777777" w:rsidR="00F63E24" w:rsidRDefault="00F63E24">
      <w:pPr>
        <w:rPr>
          <w:i/>
        </w:rPr>
      </w:pPr>
      <w:r>
        <w:rPr>
          <w:i/>
        </w:rPr>
        <w:br w:type="page"/>
      </w:r>
    </w:p>
    <w:p w14:paraId="13FA320F" w14:textId="2BC1A520" w:rsidR="0098268E" w:rsidRPr="009176DD" w:rsidRDefault="0098268E" w:rsidP="0098268E">
      <w:r>
        <w:rPr>
          <w:i/>
        </w:rPr>
        <w:lastRenderedPageBreak/>
        <w:t>(Si vous avez répondu Oui à la question 1.)</w:t>
      </w:r>
      <w:r>
        <w:t xml:space="preserve"> Comment l</w:t>
      </w:r>
      <w:r w:rsidR="00F02B82">
        <w:t>’</w:t>
      </w:r>
      <w:r>
        <w:t>innovation proposée est-elle différente de l</w:t>
      </w:r>
      <w:r w:rsidR="00F02B82">
        <w:t>’</w:t>
      </w:r>
      <w:r>
        <w:t>innovation antérieurement visée par un contrat ou présélectionnée</w:t>
      </w:r>
      <w:r w:rsidR="00367E20">
        <w:t xml:space="preserve">? </w:t>
      </w:r>
      <w:r>
        <w:t xml:space="preserve">Soyez précis en ce qui concerne les spécifications et aspects techniques de votre innovation et comparez cette dernière avec toutes les innovations pour lesquelles on a attribué un contrat ou qui sont actuellement présélectionnées dans le cadre du PICC ou du PCCI. Fournissez des </w:t>
      </w:r>
      <w:r>
        <w:rPr>
          <w:b/>
        </w:rPr>
        <w:t>données quantifiables</w:t>
      </w:r>
      <w:r w:rsidR="00BD6B02">
        <w:t xml:space="preserve"> dans la mesure du possible.</w:t>
      </w:r>
    </w:p>
    <w:tbl>
      <w:tblPr>
        <w:tblStyle w:val="TableGrid"/>
        <w:tblpPr w:leftFromText="180" w:rightFromText="180" w:vertAnchor="text" w:horzAnchor="margin" w:tblpY="-34"/>
        <w:tblW w:w="0" w:type="auto"/>
        <w:tblLook w:val="04A0" w:firstRow="1" w:lastRow="0" w:firstColumn="1" w:lastColumn="0" w:noHBand="0" w:noVBand="1"/>
      </w:tblPr>
      <w:tblGrid>
        <w:gridCol w:w="9350"/>
      </w:tblGrid>
      <w:tr w:rsidR="008E6BA0" w:rsidRPr="009176DD" w14:paraId="3C745AF4" w14:textId="77777777" w:rsidTr="008E6BA0">
        <w:tc>
          <w:tcPr>
            <w:tcW w:w="9350" w:type="dxa"/>
          </w:tcPr>
          <w:p w14:paraId="4FEFC564" w14:textId="67E6C663" w:rsidR="008E6BA0" w:rsidRPr="009176DD" w:rsidRDefault="008E6BA0" w:rsidP="008E6BA0"/>
        </w:tc>
      </w:tr>
    </w:tbl>
    <w:p w14:paraId="32EE67F2" w14:textId="68D7CE77" w:rsidR="008E6BA0" w:rsidRPr="009176DD" w:rsidRDefault="008E6BA0" w:rsidP="0098268E">
      <w:r>
        <w:rPr>
          <w:i/>
        </w:rPr>
        <w:t>Pas plus de 500 mots</w:t>
      </w:r>
    </w:p>
    <w:p w14:paraId="7741F9A7" w14:textId="66B9D84B" w:rsidR="0098268E" w:rsidRPr="009176DD" w:rsidRDefault="0098268E" w:rsidP="0098268E">
      <w:pPr>
        <w:pStyle w:val="Heading2"/>
        <w:rPr>
          <w:u w:val="single"/>
        </w:rPr>
      </w:pPr>
      <w:r>
        <w:rPr>
          <w:u w:val="single"/>
        </w:rPr>
        <w:t>C</w:t>
      </w:r>
      <w:r w:rsidR="004A1102">
        <w:rPr>
          <w:u w:val="single"/>
        </w:rPr>
        <w:t>P</w:t>
      </w:r>
      <w:r>
        <w:rPr>
          <w:u w:val="single"/>
        </w:rPr>
        <w:t>1/</w:t>
      </w:r>
      <w:r w:rsidR="004A1102">
        <w:rPr>
          <w:u w:val="single"/>
        </w:rPr>
        <w:t>CC</w:t>
      </w:r>
      <w:r>
        <w:rPr>
          <w:u w:val="single"/>
        </w:rPr>
        <w:t>2 : Caractéristiques ou avantages de l</w:t>
      </w:r>
      <w:r w:rsidR="00F02B82">
        <w:rPr>
          <w:u w:val="single"/>
        </w:rPr>
        <w:t>’</w:t>
      </w:r>
      <w:r>
        <w:rPr>
          <w:u w:val="single"/>
        </w:rPr>
        <w:t>innovation</w:t>
      </w:r>
    </w:p>
    <w:p w14:paraId="39137CEC" w14:textId="5DAC4E36" w:rsidR="0098268E" w:rsidRPr="009176DD" w:rsidRDefault="0098268E" w:rsidP="0098268E">
      <w:r>
        <w:t>5) Veuillez fournir une description technique de l</w:t>
      </w:r>
      <w:r w:rsidR="00F02B82">
        <w:t>’</w:t>
      </w:r>
      <w:r>
        <w:t>innovation proposée. Fournissez des spécifications et décrivez comment l</w:t>
      </w:r>
      <w:r w:rsidR="00F02B82">
        <w:t>’</w:t>
      </w:r>
      <w:r>
        <w:t xml:space="preserve">innovation proposée est utilisée dans un contexte opérationnel. </w:t>
      </w:r>
    </w:p>
    <w:tbl>
      <w:tblPr>
        <w:tblStyle w:val="TableGrid"/>
        <w:tblW w:w="0" w:type="auto"/>
        <w:tblLook w:val="04A0" w:firstRow="1" w:lastRow="0" w:firstColumn="1" w:lastColumn="0" w:noHBand="0" w:noVBand="1"/>
      </w:tblPr>
      <w:tblGrid>
        <w:gridCol w:w="9350"/>
      </w:tblGrid>
      <w:tr w:rsidR="0098268E" w:rsidRPr="009176DD" w14:paraId="56D21C4D" w14:textId="77777777" w:rsidTr="00F6061E">
        <w:trPr>
          <w:trHeight w:val="129"/>
        </w:trPr>
        <w:tc>
          <w:tcPr>
            <w:tcW w:w="9350" w:type="dxa"/>
          </w:tcPr>
          <w:p w14:paraId="3BAC29F3" w14:textId="63CA7AEE" w:rsidR="0098268E" w:rsidRPr="009176DD" w:rsidRDefault="0098268E" w:rsidP="00F6061E">
            <w:pPr>
              <w:rPr>
                <w:i/>
              </w:rPr>
            </w:pPr>
          </w:p>
        </w:tc>
      </w:tr>
    </w:tbl>
    <w:p w14:paraId="5594ABAF" w14:textId="69DAE116" w:rsidR="0098268E" w:rsidRPr="009176DD" w:rsidRDefault="001731D9" w:rsidP="0098268E">
      <w:r>
        <w:rPr>
          <w:i/>
        </w:rPr>
        <w:t>Pas plus de 200 mots</w:t>
      </w:r>
    </w:p>
    <w:p w14:paraId="438B4020" w14:textId="48AE9C24" w:rsidR="0098268E" w:rsidRPr="009176DD" w:rsidRDefault="0098268E" w:rsidP="0098268E">
      <w:r>
        <w:t>6) Parmi les définitions d</w:t>
      </w:r>
      <w:r w:rsidR="00F02B82">
        <w:t>’</w:t>
      </w:r>
      <w:r>
        <w:t>innovation qui suivent, indiquez toutes celles qui s</w:t>
      </w:r>
      <w:r w:rsidR="00F02B82">
        <w:t>’</w:t>
      </w:r>
      <w:r>
        <w:t>appliquent au bien ou au service proposé</w:t>
      </w:r>
      <w:r w:rsidR="00367E20">
        <w:t xml:space="preserve">. </w:t>
      </w:r>
      <w:r>
        <w:t>Choisissez toutes celles qui s</w:t>
      </w:r>
      <w:r w:rsidR="00F02B82">
        <w:t>’</w:t>
      </w:r>
      <w:r>
        <w:t xml:space="preserve">appliquent. </w:t>
      </w:r>
    </w:p>
    <w:p w14:paraId="5027E683" w14:textId="77777777" w:rsidR="0098268E" w:rsidRPr="009176DD" w:rsidRDefault="00EF7527" w:rsidP="0098268E">
      <w:pPr>
        <w:ind w:left="426"/>
      </w:pPr>
      <w:sdt>
        <w:sdtPr>
          <w:id w:val="337737017"/>
        </w:sdtPr>
        <w:sdtEndPr/>
        <w:sdtContent>
          <w:r w:rsidR="00C32E58">
            <w:rPr>
              <w:rFonts w:ascii="MS Gothic" w:hAnsi="MS Gothic" w:hint="eastAsia"/>
            </w:rPr>
            <w:t>☐</w:t>
          </w:r>
        </w:sdtContent>
      </w:sdt>
      <w:r w:rsidR="00C32E58">
        <w:t xml:space="preserve"> Une </w:t>
      </w:r>
      <w:hyperlink r:id="rId9" w:anchor="True">
        <w:r w:rsidR="00C32E58">
          <w:rPr>
            <w:rStyle w:val="Hyperlink"/>
            <w:rFonts w:asciiTheme="minorHAnsi" w:hAnsiTheme="minorHAnsi" w:cstheme="minorBidi"/>
          </w:rPr>
          <w:t>invention</w:t>
        </w:r>
      </w:hyperlink>
      <w:r w:rsidR="00C32E58">
        <w:t xml:space="preserve">, une technologie ou un procédé nouveau non offert encore sur le marché. </w:t>
      </w:r>
    </w:p>
    <w:p w14:paraId="25C31618" w14:textId="05659E3E" w:rsidR="0098268E" w:rsidRPr="009176DD" w:rsidRDefault="00EF7527" w:rsidP="0098268E">
      <w:pPr>
        <w:ind w:left="709" w:hanging="283"/>
      </w:pPr>
      <w:sdt>
        <w:sdtPr>
          <w:id w:val="1986356756"/>
        </w:sdtPr>
        <w:sdtEndPr/>
        <w:sdtContent>
          <w:r w:rsidR="00C32E58">
            <w:rPr>
              <w:rFonts w:ascii="MS Gothic" w:hAnsi="MS Gothic" w:hint="eastAsia"/>
            </w:rPr>
            <w:t>☐</w:t>
          </w:r>
        </w:sdtContent>
      </w:sdt>
      <w:r w:rsidR="00C32E58">
        <w:t xml:space="preserve"> Des modifications importantes apportées à l</w:t>
      </w:r>
      <w:r w:rsidR="00F02B82">
        <w:t>’</w:t>
      </w:r>
      <w:r w:rsidR="00C32E58">
        <w:t xml:space="preserve">application de technologies, de composantes ou de procédés existants utilisés dans des conditions ou un contexte où les applications actuelles ne sont pas applicables ou possibles. </w:t>
      </w:r>
    </w:p>
    <w:p w14:paraId="48335CC7" w14:textId="5015F1D1" w:rsidR="0098268E" w:rsidRPr="009176DD" w:rsidRDefault="00EF7527" w:rsidP="0098268E">
      <w:pPr>
        <w:ind w:left="709" w:hanging="283"/>
      </w:pPr>
      <w:sdt>
        <w:sdtPr>
          <w:id w:val="1612476156"/>
        </w:sdtPr>
        <w:sdtEndPr/>
        <w:sdtContent>
          <w:r w:rsidR="00C32E58">
            <w:rPr>
              <w:rFonts w:ascii="MS Gothic" w:hAnsi="MS Gothic" w:hint="eastAsia"/>
            </w:rPr>
            <w:t>☐</w:t>
          </w:r>
        </w:sdtContent>
      </w:sdt>
      <w:r w:rsidR="00C32E58">
        <w:t xml:space="preserve"> Une amélioration de la fonctionnalité, du coût ou du rendement d</w:t>
      </w:r>
      <w:r w:rsidR="00F02B82">
        <w:t>’</w:t>
      </w:r>
      <w:r w:rsidR="00C32E58">
        <w:t>un processus ou d</w:t>
      </w:r>
      <w:r w:rsidR="00F02B82">
        <w:t>’</w:t>
      </w:r>
      <w:r w:rsidR="00C32E58">
        <w:t>une technologie existant considéré comme d</w:t>
      </w:r>
      <w:r w:rsidR="00F02B82">
        <w:t>’</w:t>
      </w:r>
      <w:r w:rsidR="00C32E58">
        <w:t>avant-garde ou comme la meilleure pratique courante de l</w:t>
      </w:r>
      <w:r w:rsidR="00F02B82">
        <w:t>’</w:t>
      </w:r>
      <w:r w:rsidR="00C32E58">
        <w:t>industrie.</w:t>
      </w:r>
    </w:p>
    <w:p w14:paraId="757B11C3" w14:textId="0F23B0C2" w:rsidR="0098268E" w:rsidRPr="009176DD" w:rsidRDefault="0098268E" w:rsidP="0098268E">
      <w:r>
        <w:t>7) Décrivez les éléments de preuve (données mesurées, quantifiées ou observées) pouvant démontrer comment l</w:t>
      </w:r>
      <w:r w:rsidR="00F02B82">
        <w:t>’</w:t>
      </w:r>
      <w:r>
        <w:t>innovation proposée répond aux définitions d</w:t>
      </w:r>
      <w:r w:rsidR="00F02B82">
        <w:t>’</w:t>
      </w:r>
      <w:r>
        <w:t>innovation que vous avez sélectionnées. Indiquez comment vous avez obtenu ces éléments de preuve (p. ex. essais en laboratoire, clients bêta, essais par des tiers).</w:t>
      </w:r>
    </w:p>
    <w:tbl>
      <w:tblPr>
        <w:tblStyle w:val="TableGrid"/>
        <w:tblW w:w="0" w:type="auto"/>
        <w:tblInd w:w="-5" w:type="dxa"/>
        <w:tblLook w:val="04A0" w:firstRow="1" w:lastRow="0" w:firstColumn="1" w:lastColumn="0" w:noHBand="0" w:noVBand="1"/>
      </w:tblPr>
      <w:tblGrid>
        <w:gridCol w:w="8641"/>
      </w:tblGrid>
      <w:tr w:rsidR="0098268E" w:rsidRPr="009176DD" w14:paraId="024870F1" w14:textId="77777777" w:rsidTr="00F6061E">
        <w:tc>
          <w:tcPr>
            <w:tcW w:w="8641" w:type="dxa"/>
          </w:tcPr>
          <w:p w14:paraId="0D654D05" w14:textId="62F73663" w:rsidR="0098268E" w:rsidRPr="009176DD" w:rsidRDefault="0098268E" w:rsidP="00F6061E">
            <w:pPr>
              <w:rPr>
                <w:i/>
              </w:rPr>
            </w:pPr>
          </w:p>
        </w:tc>
      </w:tr>
    </w:tbl>
    <w:p w14:paraId="37E9DD6F" w14:textId="4BC7F1F4" w:rsidR="001731D9" w:rsidRPr="009176DD" w:rsidRDefault="001731D9" w:rsidP="001731D9">
      <w:r>
        <w:rPr>
          <w:i/>
        </w:rPr>
        <w:t>Pas plus de 400 mots</w:t>
      </w:r>
    </w:p>
    <w:p w14:paraId="10A797FD" w14:textId="0DBEC111" w:rsidR="0098268E" w:rsidRPr="009176DD" w:rsidRDefault="004C6FD3" w:rsidP="0098268E">
      <w:pPr>
        <w:pStyle w:val="Heading2"/>
        <w:rPr>
          <w:u w:val="single"/>
        </w:rPr>
      </w:pPr>
      <w:r>
        <w:rPr>
          <w:u w:val="single"/>
        </w:rPr>
        <w:t>CC</w:t>
      </w:r>
      <w:r w:rsidR="0098268E">
        <w:rPr>
          <w:u w:val="single"/>
        </w:rPr>
        <w:t>1 : Avantages concurrentiels et niveau d</w:t>
      </w:r>
      <w:r w:rsidR="00F02B82">
        <w:rPr>
          <w:u w:val="single"/>
        </w:rPr>
        <w:t>’</w:t>
      </w:r>
      <w:r w:rsidR="0098268E">
        <w:rPr>
          <w:u w:val="single"/>
        </w:rPr>
        <w:t>avancée par rapport aux technologies existantes.</w:t>
      </w:r>
    </w:p>
    <w:p w14:paraId="087E74A5" w14:textId="5F95772A" w:rsidR="0098268E" w:rsidRPr="009176DD" w:rsidRDefault="0098268E" w:rsidP="0098268E">
      <w:r>
        <w:t>8) Décrivez en détail les avantages concurrentiels et le niveau d</w:t>
      </w:r>
      <w:r w:rsidR="00F02B82">
        <w:t>’</w:t>
      </w:r>
      <w:r>
        <w:t>avancée que l</w:t>
      </w:r>
      <w:r w:rsidR="00F02B82">
        <w:t>’</w:t>
      </w:r>
      <w:r>
        <w:t xml:space="preserve">innovation proposée présente par rapport aux technologies existantes. Fournir ce qui suit : </w:t>
      </w:r>
    </w:p>
    <w:p w14:paraId="764D861A" w14:textId="24A01F7A" w:rsidR="0098268E" w:rsidRPr="009176DD" w:rsidRDefault="0098268E" w:rsidP="0098268E">
      <w:pPr>
        <w:pStyle w:val="ListParagraph"/>
        <w:numPr>
          <w:ilvl w:val="0"/>
          <w:numId w:val="15"/>
        </w:numPr>
      </w:pPr>
      <w:r>
        <w:t>Améliorations (mineures ou majeures) par rapport aux technologies ou substituts existants en employant des comparaisons directes</w:t>
      </w:r>
      <w:r w:rsidR="00367E20">
        <w:t xml:space="preserve">. </w:t>
      </w:r>
    </w:p>
    <w:p w14:paraId="171E7B13" w14:textId="7A3C2846" w:rsidR="0098268E" w:rsidRDefault="0098268E" w:rsidP="0098268E">
      <w:pPr>
        <w:pStyle w:val="ListParagraph"/>
        <w:numPr>
          <w:ilvl w:val="0"/>
          <w:numId w:val="15"/>
        </w:numPr>
      </w:pPr>
      <w:r>
        <w:t>Comment l</w:t>
      </w:r>
      <w:r w:rsidR="00F02B82">
        <w:t>’</w:t>
      </w:r>
      <w:r>
        <w:t xml:space="preserve">innovation proposée créera des avantages concurrentiels dans les créneaux et segments de marché actuels. </w:t>
      </w:r>
    </w:p>
    <w:p w14:paraId="4DB94FFC" w14:textId="77777777" w:rsidR="00F63E24" w:rsidRPr="009176DD" w:rsidRDefault="00F63E24" w:rsidP="00F63E24">
      <w:pPr>
        <w:pStyle w:val="ListParagraph"/>
        <w:ind w:left="774"/>
      </w:pPr>
    </w:p>
    <w:p w14:paraId="07644379" w14:textId="2658B3B5" w:rsidR="0098268E" w:rsidRPr="009176DD" w:rsidRDefault="0098268E" w:rsidP="0098268E">
      <w:pPr>
        <w:pStyle w:val="ListParagraph"/>
        <w:numPr>
          <w:ilvl w:val="0"/>
          <w:numId w:val="15"/>
        </w:numPr>
      </w:pPr>
      <w:r>
        <w:t>S</w:t>
      </w:r>
      <w:r w:rsidR="00F02B82">
        <w:t>’</w:t>
      </w:r>
      <w:r>
        <w:t>il y a lieu, nommez les technologies existantes ainsi que les compétiteurs.</w:t>
      </w:r>
    </w:p>
    <w:tbl>
      <w:tblPr>
        <w:tblStyle w:val="TableGrid"/>
        <w:tblW w:w="0" w:type="auto"/>
        <w:tblLook w:val="04A0" w:firstRow="1" w:lastRow="0" w:firstColumn="1" w:lastColumn="0" w:noHBand="0" w:noVBand="1"/>
      </w:tblPr>
      <w:tblGrid>
        <w:gridCol w:w="9350"/>
      </w:tblGrid>
      <w:tr w:rsidR="0098268E" w:rsidRPr="009176DD" w14:paraId="5B717539" w14:textId="77777777" w:rsidTr="00F6061E">
        <w:tc>
          <w:tcPr>
            <w:tcW w:w="9350" w:type="dxa"/>
          </w:tcPr>
          <w:p w14:paraId="2C7D3BF2" w14:textId="3BD51115" w:rsidR="0098268E" w:rsidRPr="009176DD" w:rsidRDefault="0098268E" w:rsidP="00F6061E">
            <w:pPr>
              <w:rPr>
                <w:i/>
              </w:rPr>
            </w:pPr>
          </w:p>
        </w:tc>
      </w:tr>
    </w:tbl>
    <w:p w14:paraId="3BEC8120" w14:textId="7B227D97" w:rsidR="001731D9" w:rsidRDefault="001731D9" w:rsidP="0098268E">
      <w:pPr>
        <w:pStyle w:val="BodyText"/>
        <w:rPr>
          <w:i/>
        </w:rPr>
      </w:pPr>
      <w:r>
        <w:rPr>
          <w:i/>
        </w:rPr>
        <w:t>Pas plus de 500 mots</w:t>
      </w:r>
    </w:p>
    <w:p w14:paraId="4C64040E" w14:textId="77777777" w:rsidR="007C16E2" w:rsidRPr="00C23565" w:rsidRDefault="007C16E2" w:rsidP="007C16E2">
      <w:pPr>
        <w:pStyle w:val="Heading2"/>
        <w:rPr>
          <w:u w:val="single"/>
        </w:rPr>
      </w:pPr>
      <w:r>
        <w:rPr>
          <w:u w:val="single"/>
        </w:rPr>
        <w:t>CP2 : Niveau de maturité technologique et sécurité</w:t>
      </w:r>
    </w:p>
    <w:p w14:paraId="33FC6D72" w14:textId="0831C985" w:rsidR="007C16E2" w:rsidRPr="00C23565" w:rsidRDefault="007C16E2" w:rsidP="007C16E2">
      <w:r>
        <w:t xml:space="preserve">9) Sélectionnez le </w:t>
      </w:r>
      <w:hyperlink r:id="rId10">
        <w:r>
          <w:rPr>
            <w:rStyle w:val="Hyperlink"/>
            <w:rFonts w:asciiTheme="minorHAnsi" w:hAnsiTheme="minorHAnsi" w:cstheme="minorBidi"/>
          </w:rPr>
          <w:t>niveau de maturité technologique</w:t>
        </w:r>
      </w:hyperlink>
      <w:r>
        <w:t xml:space="preserve"> (NMT) qui convient le plus à l</w:t>
      </w:r>
      <w:r w:rsidR="00F02B82">
        <w:t>’</w:t>
      </w:r>
      <w:r>
        <w:t>innovation proposée.</w:t>
      </w:r>
    </w:p>
    <w:tbl>
      <w:tblPr>
        <w:tblW w:w="0" w:type="auto"/>
        <w:tblLook w:val="0400" w:firstRow="0" w:lastRow="0" w:firstColumn="0" w:lastColumn="0" w:noHBand="0" w:noVBand="1"/>
      </w:tblPr>
      <w:tblGrid>
        <w:gridCol w:w="9360"/>
      </w:tblGrid>
      <w:tr w:rsidR="007C16E2" w:rsidRPr="00C23565" w14:paraId="64BF5271" w14:textId="77777777" w:rsidTr="00967503">
        <w:tc>
          <w:tcPr>
            <w:tcW w:w="0" w:type="auto"/>
          </w:tcPr>
          <w:p w14:paraId="75FF7884" w14:textId="12E0DCFB" w:rsidR="007C16E2" w:rsidRPr="00C23565" w:rsidRDefault="007C16E2" w:rsidP="00967503">
            <w:pPr>
              <w:pStyle w:val="BodyText"/>
              <w:rPr>
                <w:i/>
                <w:sz w:val="18"/>
              </w:rPr>
            </w:pPr>
            <w:r>
              <w:rPr>
                <w:i/>
                <w:color w:val="538135" w:themeColor="accent6" w:themeShade="BF"/>
              </w:rPr>
              <w:t>Le niveau minimal acceptable pour la mise à l</w:t>
            </w:r>
            <w:r w:rsidR="00F02B82">
              <w:rPr>
                <w:i/>
                <w:color w:val="538135" w:themeColor="accent6" w:themeShade="BF"/>
              </w:rPr>
              <w:t>’</w:t>
            </w:r>
            <w:r>
              <w:rPr>
                <w:i/>
                <w:color w:val="538135" w:themeColor="accent6" w:themeShade="BF"/>
              </w:rPr>
              <w:t>essai dans le cadre du Programme d</w:t>
            </w:r>
            <w:r w:rsidR="00F02B82">
              <w:rPr>
                <w:i/>
                <w:color w:val="538135" w:themeColor="accent6" w:themeShade="BF"/>
              </w:rPr>
              <w:t>’</w:t>
            </w:r>
            <w:r>
              <w:rPr>
                <w:i/>
                <w:color w:val="538135" w:themeColor="accent6" w:themeShade="BF"/>
              </w:rPr>
              <w:t xml:space="preserve">innovation Construire au Canada (PICC) est le NMT 7. </w:t>
            </w:r>
          </w:p>
        </w:tc>
      </w:tr>
      <w:tr w:rsidR="007C16E2" w:rsidRPr="009176DD" w14:paraId="16740747" w14:textId="77777777" w:rsidTr="00967503">
        <w:tc>
          <w:tcPr>
            <w:tcW w:w="0" w:type="auto"/>
          </w:tcPr>
          <w:p w14:paraId="1ACAA7DF" w14:textId="77777777" w:rsidR="007C16E2" w:rsidRPr="00C23565" w:rsidRDefault="00EF7527" w:rsidP="00967503">
            <w:pPr>
              <w:pStyle w:val="BodyText"/>
              <w:rPr>
                <w:b/>
              </w:rPr>
            </w:pPr>
            <w:sdt>
              <w:sdtPr>
                <w:rPr>
                  <w:b/>
                </w:rPr>
                <w:id w:val="440347157"/>
              </w:sdtPr>
              <w:sdtEndPr/>
              <w:sdtContent>
                <w:r w:rsidR="007C16E2">
                  <w:rPr>
                    <w:rFonts w:ascii="MS Gothic" w:hAnsi="MS Gothic" w:hint="eastAsia"/>
                    <w:b/>
                  </w:rPr>
                  <w:t>☐</w:t>
                </w:r>
              </w:sdtContent>
            </w:sdt>
            <w:r w:rsidR="007C16E2">
              <w:rPr>
                <w:b/>
              </w:rPr>
              <w:t xml:space="preserve"> NMT 7.</w:t>
            </w:r>
            <w:r w:rsidR="007C16E2">
              <w:t xml:space="preserve"> </w:t>
            </w:r>
            <w:r w:rsidR="007C16E2">
              <w:rPr>
                <w:b/>
              </w:rPr>
              <w:t xml:space="preserve">Prototype prêt aux fins de démonstration dans un environnement opérationnel approprié (forme, ajustage et fonction). </w:t>
            </w:r>
          </w:p>
          <w:p w14:paraId="6B96E249" w14:textId="69F5E20D" w:rsidR="007C16E2" w:rsidRPr="009176DD" w:rsidRDefault="007C16E2" w:rsidP="00967503">
            <w:pPr>
              <w:pStyle w:val="BodyText"/>
              <w:ind w:left="743"/>
            </w:pPr>
            <w:r>
              <w:t>À ce niveau, le prototype est à l</w:t>
            </w:r>
            <w:r w:rsidR="00F02B82">
              <w:t>’</w:t>
            </w:r>
            <w:r>
              <w:t>état opérationnel et prêt pour la démonstration d</w:t>
            </w:r>
            <w:r w:rsidR="00F02B82">
              <w:t>’</w:t>
            </w:r>
            <w:r>
              <w:t>un prototype réel dans un environnement opérationnel. Les activités incluent l</w:t>
            </w:r>
            <w:r w:rsidR="00F02B82">
              <w:t>’</w:t>
            </w:r>
            <w:r>
              <w:t>essai du prototype sur le terrain.</w:t>
            </w:r>
          </w:p>
        </w:tc>
      </w:tr>
      <w:tr w:rsidR="007C16E2" w:rsidRPr="00C23565" w14:paraId="47DCF9C7" w14:textId="77777777" w:rsidTr="00967503">
        <w:tc>
          <w:tcPr>
            <w:tcW w:w="0" w:type="auto"/>
          </w:tcPr>
          <w:p w14:paraId="7C47F2E6" w14:textId="7CB3E16C" w:rsidR="007C16E2" w:rsidRPr="00C23565" w:rsidRDefault="00EF7527" w:rsidP="00967503">
            <w:pPr>
              <w:pStyle w:val="BodyText"/>
            </w:pPr>
            <w:sdt>
              <w:sdtPr>
                <w:rPr>
                  <w:b/>
                </w:rPr>
                <w:id w:val="-1341236768"/>
              </w:sdtPr>
              <w:sdtEndPr/>
              <w:sdtContent>
                <w:r w:rsidR="007C16E2">
                  <w:rPr>
                    <w:rFonts w:ascii="MS Gothic" w:hAnsi="MS Gothic" w:hint="eastAsia"/>
                    <w:b/>
                  </w:rPr>
                  <w:t>☐</w:t>
                </w:r>
              </w:sdtContent>
            </w:sdt>
            <w:r w:rsidR="007C16E2">
              <w:rPr>
                <w:b/>
              </w:rPr>
              <w:t xml:space="preserve"> NMT 8.</w:t>
            </w:r>
            <w:r w:rsidR="007C16E2">
              <w:t xml:space="preserve"> </w:t>
            </w:r>
            <w:r w:rsidR="007C16E2">
              <w:rPr>
                <w:b/>
              </w:rPr>
              <w:t>Technologie actuelle mise au point et qualifiée au moyen d</w:t>
            </w:r>
            <w:r w:rsidR="00F02B82">
              <w:rPr>
                <w:b/>
              </w:rPr>
              <w:t>’</w:t>
            </w:r>
            <w:r w:rsidR="007C16E2">
              <w:rPr>
                <w:b/>
              </w:rPr>
              <w:t>essais et de démonstrations.</w:t>
            </w:r>
            <w:r w:rsidR="007C16E2">
              <w:t xml:space="preserve"> </w:t>
            </w:r>
          </w:p>
          <w:p w14:paraId="6F3E6606" w14:textId="61043FAC" w:rsidR="007C16E2" w:rsidRPr="00C23565" w:rsidRDefault="007C16E2" w:rsidP="00967503">
            <w:pPr>
              <w:pStyle w:val="BodyText"/>
              <w:ind w:left="743"/>
            </w:pPr>
            <w:r>
              <w:t>À ce niveau, il est prouvé que la technologie fonctionne dans sa forme finale et dans les conditions prévues. Les activités incluent des essais de mise au point et des évaluations afin d</w:t>
            </w:r>
            <w:r w:rsidR="00F02B82">
              <w:t>’</w:t>
            </w:r>
            <w:r>
              <w:t>établir si la technologie répond aux exigences opérationnelles.</w:t>
            </w:r>
          </w:p>
        </w:tc>
      </w:tr>
      <w:tr w:rsidR="007C16E2" w:rsidRPr="009176DD" w14:paraId="3CED8A01" w14:textId="77777777" w:rsidTr="00967503">
        <w:tc>
          <w:tcPr>
            <w:tcW w:w="0" w:type="auto"/>
          </w:tcPr>
          <w:p w14:paraId="03671C0A" w14:textId="053DE75E" w:rsidR="007C16E2" w:rsidRPr="00C23565" w:rsidRDefault="00EF7527" w:rsidP="00967503">
            <w:pPr>
              <w:pStyle w:val="BodyText"/>
            </w:pPr>
            <w:sdt>
              <w:sdtPr>
                <w:rPr>
                  <w:b/>
                </w:rPr>
                <w:id w:val="1044718754"/>
              </w:sdtPr>
              <w:sdtEndPr/>
              <w:sdtContent>
                <w:r w:rsidR="007C16E2">
                  <w:rPr>
                    <w:rFonts w:ascii="MS Gothic" w:hAnsi="MS Gothic" w:hint="eastAsia"/>
                    <w:b/>
                  </w:rPr>
                  <w:t>☐</w:t>
                </w:r>
              </w:sdtContent>
            </w:sdt>
            <w:r w:rsidR="007C16E2">
              <w:rPr>
                <w:b/>
              </w:rPr>
              <w:t xml:space="preserve"> NMT 9.</w:t>
            </w:r>
            <w:r w:rsidR="007C16E2">
              <w:t xml:space="preserve"> </w:t>
            </w:r>
            <w:r w:rsidR="007C16E2">
              <w:rPr>
                <w:b/>
              </w:rPr>
              <w:t>Validation de la technologie réelle par la réussite d</w:t>
            </w:r>
            <w:r w:rsidR="00F02B82">
              <w:rPr>
                <w:b/>
              </w:rPr>
              <w:t>’</w:t>
            </w:r>
            <w:r w:rsidR="007C16E2">
              <w:rPr>
                <w:b/>
              </w:rPr>
              <w:t>opérations.</w:t>
            </w:r>
            <w:r w:rsidR="007C16E2">
              <w:t xml:space="preserve"> </w:t>
            </w:r>
          </w:p>
          <w:p w14:paraId="25AB6FD2" w14:textId="7118DDB6" w:rsidR="007C16E2" w:rsidRPr="009176DD" w:rsidRDefault="007C16E2" w:rsidP="00967503">
            <w:pPr>
              <w:pStyle w:val="BodyText"/>
              <w:ind w:left="743"/>
            </w:pPr>
            <w:r>
              <w:t>À ce niveau, il y a application concrète de la technologie dans sa forme finale et dans des conditions réelles, comme celles s</w:t>
            </w:r>
            <w:r w:rsidR="00F02B82">
              <w:t>’</w:t>
            </w:r>
            <w:r>
              <w:t>appliquant au cours des essais et de l</w:t>
            </w:r>
            <w:r w:rsidR="00F02B82">
              <w:t>’</w:t>
            </w:r>
            <w:r>
              <w:t>évaluation opérationnels. Les activités incluent l</w:t>
            </w:r>
            <w:r w:rsidR="00F02B82">
              <w:t>’</w:t>
            </w:r>
            <w:r>
              <w:t>utilisation de l</w:t>
            </w:r>
            <w:r w:rsidR="00F02B82">
              <w:t>’</w:t>
            </w:r>
            <w:r>
              <w:t>innovation dans des conditions de conduite opérationnelle.</w:t>
            </w:r>
          </w:p>
        </w:tc>
      </w:tr>
    </w:tbl>
    <w:p w14:paraId="7FD42379" w14:textId="77777777" w:rsidR="007C16E2" w:rsidRPr="009176DD" w:rsidRDefault="007C16E2" w:rsidP="007C16E2">
      <w:pPr>
        <w:pStyle w:val="NoSpacing"/>
      </w:pPr>
    </w:p>
    <w:p w14:paraId="0861D45E" w14:textId="3B2D93A1" w:rsidR="007C16E2" w:rsidRPr="009176DD" w:rsidRDefault="007C16E2" w:rsidP="007C16E2">
      <w:r>
        <w:t>10) Démontrez que l</w:t>
      </w:r>
      <w:r w:rsidR="00F02B82">
        <w:t>’</w:t>
      </w:r>
      <w:r>
        <w:t>innovation proposée est au NMT 7 ou plus en décrivant les activités de mise à l</w:t>
      </w:r>
      <w:r w:rsidR="00F02B82">
        <w:t>’</w:t>
      </w:r>
      <w:r>
        <w:t>essai réalisées à ce jour et les environnements d</w:t>
      </w:r>
      <w:r w:rsidR="00F02B82">
        <w:t>’</w:t>
      </w:r>
      <w:r>
        <w:t>essai. Voici les éléments qui devraient faire partie de votre description </w:t>
      </w:r>
      <w:r w:rsidR="00367E20">
        <w:t xml:space="preserve">: </w:t>
      </w:r>
    </w:p>
    <w:p w14:paraId="2C1CD3EB" w14:textId="3C139AC9" w:rsidR="007C16E2" w:rsidRPr="00C23565" w:rsidRDefault="007C16E2" w:rsidP="007C16E2">
      <w:pPr>
        <w:pStyle w:val="ListParagraph"/>
        <w:numPr>
          <w:ilvl w:val="0"/>
          <w:numId w:val="13"/>
        </w:numPr>
      </w:pPr>
      <w:r>
        <w:t>une description des environnements opérationnels dans lesquels le prototype a été mis à l</w:t>
      </w:r>
      <w:r w:rsidR="00F02B82">
        <w:t>’</w:t>
      </w:r>
      <w:r>
        <w:t>essai;</w:t>
      </w:r>
    </w:p>
    <w:p w14:paraId="68FAB9EE" w14:textId="6AB04723" w:rsidR="007C16E2" w:rsidRPr="00C23565" w:rsidRDefault="007C16E2" w:rsidP="007C16E2">
      <w:pPr>
        <w:pStyle w:val="ListParagraph"/>
        <w:numPr>
          <w:ilvl w:val="0"/>
          <w:numId w:val="13"/>
        </w:numPr>
      </w:pPr>
      <w:r>
        <w:t>des preuves démontrant qu</w:t>
      </w:r>
      <w:r w:rsidR="00F02B82">
        <w:t>’</w:t>
      </w:r>
      <w:r>
        <w:t>un prototype de l</w:t>
      </w:r>
      <w:r w:rsidR="00F02B82">
        <w:t>’</w:t>
      </w:r>
      <w:r>
        <w:t>innovation proposée est prêt à être mis à l</w:t>
      </w:r>
      <w:r w:rsidR="00F02B82">
        <w:t>’</w:t>
      </w:r>
      <w:r>
        <w:t>essai dans un environnement opérationnel au moment de la présentation de la proposition.</w:t>
      </w:r>
    </w:p>
    <w:p w14:paraId="75BBDE50" w14:textId="77777777" w:rsidR="007C16E2" w:rsidRPr="00C23565" w:rsidRDefault="007C16E2" w:rsidP="007C16E2">
      <w:pPr>
        <w:pBdr>
          <w:top w:val="single" w:sz="4" w:space="1" w:color="auto"/>
          <w:left w:val="single" w:sz="4" w:space="4" w:color="auto"/>
          <w:bottom w:val="single" w:sz="4" w:space="1" w:color="auto"/>
          <w:right w:val="single" w:sz="4" w:space="4" w:color="auto"/>
        </w:pBdr>
      </w:pPr>
    </w:p>
    <w:p w14:paraId="434C90C2" w14:textId="77777777" w:rsidR="007C16E2" w:rsidRPr="00C23565" w:rsidRDefault="007C16E2" w:rsidP="007C16E2">
      <w:pPr>
        <w:pStyle w:val="NoSpacing"/>
        <w:rPr>
          <w:i/>
        </w:rPr>
      </w:pPr>
      <w:r>
        <w:rPr>
          <w:i/>
        </w:rPr>
        <w:t>Pas plus de 300 mots</w:t>
      </w:r>
    </w:p>
    <w:p w14:paraId="6B5A3951" w14:textId="77777777" w:rsidR="007C16E2" w:rsidRPr="00C23565" w:rsidRDefault="007C16E2" w:rsidP="007C16E2">
      <w:pPr>
        <w:pStyle w:val="NoSpacing"/>
      </w:pPr>
    </w:p>
    <w:p w14:paraId="7F55C644" w14:textId="0445372C" w:rsidR="007C16E2" w:rsidRPr="009176DD" w:rsidRDefault="007C16E2" w:rsidP="007C16E2">
      <w:r>
        <w:t>11) Démontrez que l</w:t>
      </w:r>
      <w:r w:rsidR="00F02B82">
        <w:t>’</w:t>
      </w:r>
      <w:r>
        <w:t xml:space="preserve">innovation proposée est au NMT 7 ou plus en décrivant les défis techniques antérieurs et actuels. Voici les éléments qui devraient faire partie de votre description : </w:t>
      </w:r>
    </w:p>
    <w:p w14:paraId="18A429FF" w14:textId="5B145B0E" w:rsidR="007C16E2" w:rsidRPr="00C23565" w:rsidRDefault="007C16E2" w:rsidP="007C16E2">
      <w:pPr>
        <w:pStyle w:val="ListParagraph"/>
        <w:numPr>
          <w:ilvl w:val="0"/>
          <w:numId w:val="14"/>
        </w:numPr>
      </w:pPr>
      <w:r>
        <w:lastRenderedPageBreak/>
        <w:t>les défis techniques qu</w:t>
      </w:r>
      <w:r w:rsidR="00F02B82">
        <w:t>’</w:t>
      </w:r>
      <w:r>
        <w:t>il a fallu surmonter pendant la conception de l</w:t>
      </w:r>
      <w:r w:rsidR="00F02B82">
        <w:t>’</w:t>
      </w:r>
      <w:r>
        <w:t>innovation proposée;</w:t>
      </w:r>
    </w:p>
    <w:p w14:paraId="6CEBE8E3" w14:textId="4EE2DA45" w:rsidR="007C16E2" w:rsidRPr="00C23565" w:rsidRDefault="007C16E2" w:rsidP="007C16E2">
      <w:pPr>
        <w:pStyle w:val="ListParagraph"/>
        <w:numPr>
          <w:ilvl w:val="0"/>
          <w:numId w:val="14"/>
        </w:numPr>
      </w:pPr>
      <w:r>
        <w:t>les défis techniques qu</w:t>
      </w:r>
      <w:r w:rsidR="00F02B82">
        <w:t>’</w:t>
      </w:r>
      <w:r>
        <w:t>il reste à surmonter pour que l</w:t>
      </w:r>
      <w:r w:rsidR="00F02B82">
        <w:t>’</w:t>
      </w:r>
      <w:r>
        <w:t>innovation proposée atteigne l</w:t>
      </w:r>
      <w:r w:rsidR="00F02B82">
        <w:t>’</w:t>
      </w:r>
      <w:r>
        <w:t xml:space="preserve">étape de la commercialisation. </w:t>
      </w:r>
    </w:p>
    <w:p w14:paraId="315230B8" w14:textId="77777777" w:rsidR="007C16E2" w:rsidRPr="00C23565" w:rsidRDefault="007C16E2" w:rsidP="007C16E2">
      <w:pPr>
        <w:pBdr>
          <w:top w:val="single" w:sz="4" w:space="1" w:color="auto"/>
          <w:left w:val="single" w:sz="4" w:space="4" w:color="auto"/>
          <w:bottom w:val="single" w:sz="4" w:space="0" w:color="auto"/>
          <w:right w:val="single" w:sz="4" w:space="4" w:color="auto"/>
        </w:pBdr>
        <w:rPr>
          <w:i/>
        </w:rPr>
      </w:pPr>
    </w:p>
    <w:p w14:paraId="3923DE2F" w14:textId="77777777" w:rsidR="007C16E2" w:rsidRPr="00C23565" w:rsidRDefault="007C16E2" w:rsidP="007C16E2">
      <w:pPr>
        <w:pStyle w:val="NoSpacing"/>
        <w:rPr>
          <w:i/>
        </w:rPr>
      </w:pPr>
      <w:r>
        <w:rPr>
          <w:i/>
        </w:rPr>
        <w:t>Pas plus de 500 mots</w:t>
      </w:r>
    </w:p>
    <w:p w14:paraId="300F74A9" w14:textId="77777777" w:rsidR="007C16E2" w:rsidRPr="00C23565" w:rsidRDefault="007C16E2" w:rsidP="007C16E2">
      <w:pPr>
        <w:pStyle w:val="Heading2"/>
        <w:rPr>
          <w:b/>
          <w:sz w:val="32"/>
          <w:szCs w:val="32"/>
        </w:rPr>
      </w:pPr>
    </w:p>
    <w:p w14:paraId="5BFB4B17" w14:textId="77777777" w:rsidR="007C16E2" w:rsidRPr="00C23565" w:rsidRDefault="007C16E2" w:rsidP="007C16E2">
      <w:pPr>
        <w:pStyle w:val="Heading2"/>
        <w:rPr>
          <w:b/>
          <w:u w:val="single"/>
        </w:rPr>
      </w:pPr>
      <w:r>
        <w:rPr>
          <w:u w:val="single"/>
        </w:rPr>
        <w:t xml:space="preserve">CC3 : Temps et ressources nécessaires </w:t>
      </w:r>
    </w:p>
    <w:p w14:paraId="527C8713" w14:textId="096140A9" w:rsidR="007C16E2" w:rsidRPr="009176DD" w:rsidRDefault="007C16E2" w:rsidP="007C16E2">
      <w:pPr>
        <w:pStyle w:val="BodyText"/>
      </w:pPr>
      <w:r>
        <w:t>12) Décrivez ce dont un utilisateur final a besoin pour adopter l</w:t>
      </w:r>
      <w:r w:rsidR="00F02B82">
        <w:t>’</w:t>
      </w:r>
      <w:r>
        <w:t>innovation proposée, notamment en ce qui concerne l</w:t>
      </w:r>
      <w:r w:rsidR="00F02B82">
        <w:t>’</w:t>
      </w:r>
      <w:r>
        <w:t>installation et la formation. Veuillez inclure les éléments suivants, dans la mesure du possible, et quantifier </w:t>
      </w:r>
      <w:r w:rsidR="00367E20">
        <w:t xml:space="preserve">: </w:t>
      </w:r>
    </w:p>
    <w:p w14:paraId="0E56B5F4" w14:textId="1724F6F4" w:rsidR="007C16E2" w:rsidRPr="00C23565" w:rsidRDefault="007C16E2" w:rsidP="007C16E2">
      <w:pPr>
        <w:pStyle w:val="BodyText"/>
        <w:numPr>
          <w:ilvl w:val="0"/>
          <w:numId w:val="22"/>
        </w:numPr>
        <w:spacing w:after="0"/>
      </w:pPr>
      <w:r>
        <w:t>le temps et les ressources dont l</w:t>
      </w:r>
      <w:r w:rsidR="00F02B82">
        <w:t>’</w:t>
      </w:r>
      <w:r>
        <w:t>utilisateur final a besoin en temps normal pour adopter l</w:t>
      </w:r>
      <w:r w:rsidR="00F02B82">
        <w:t>’</w:t>
      </w:r>
      <w:r>
        <w:t>innovation proposée</w:t>
      </w:r>
      <w:r w:rsidR="00367E20">
        <w:t xml:space="preserve">; </w:t>
      </w:r>
    </w:p>
    <w:p w14:paraId="2F8F0126" w14:textId="4DC8D284" w:rsidR="007C16E2" w:rsidRPr="00C23565" w:rsidRDefault="007C16E2" w:rsidP="007C16E2">
      <w:pPr>
        <w:pStyle w:val="BodyText"/>
        <w:numPr>
          <w:ilvl w:val="0"/>
          <w:numId w:val="22"/>
        </w:numPr>
      </w:pPr>
      <w:r>
        <w:t>les exigences techniques minimales à respecter pour adopter l</w:t>
      </w:r>
      <w:r w:rsidR="00F02B82">
        <w:t>’</w:t>
      </w:r>
      <w:r>
        <w:t>innovation proposée.</w:t>
      </w:r>
    </w:p>
    <w:tbl>
      <w:tblPr>
        <w:tblStyle w:val="TableGrid"/>
        <w:tblW w:w="0" w:type="auto"/>
        <w:tblLook w:val="04A0" w:firstRow="1" w:lastRow="0" w:firstColumn="1" w:lastColumn="0" w:noHBand="0" w:noVBand="1"/>
      </w:tblPr>
      <w:tblGrid>
        <w:gridCol w:w="9350"/>
      </w:tblGrid>
      <w:tr w:rsidR="007C16E2" w:rsidRPr="00C23565" w14:paraId="56B4CB39" w14:textId="77777777" w:rsidTr="00967503">
        <w:tc>
          <w:tcPr>
            <w:tcW w:w="9350" w:type="dxa"/>
          </w:tcPr>
          <w:p w14:paraId="1C2BC86D" w14:textId="77777777" w:rsidR="007C16E2" w:rsidRPr="00C23565" w:rsidRDefault="007C16E2" w:rsidP="00967503">
            <w:pPr>
              <w:rPr>
                <w:i/>
              </w:rPr>
            </w:pPr>
          </w:p>
        </w:tc>
      </w:tr>
    </w:tbl>
    <w:p w14:paraId="70E52A70" w14:textId="77777777" w:rsidR="007C16E2" w:rsidRPr="00C23565" w:rsidRDefault="007C16E2" w:rsidP="007C16E2">
      <w:pPr>
        <w:pStyle w:val="BodyText"/>
        <w:rPr>
          <w:rFonts w:cstheme="minorHAnsi"/>
        </w:rPr>
      </w:pPr>
      <w:r>
        <w:rPr>
          <w:i/>
        </w:rPr>
        <w:t>Pas plus de 200 mots</w:t>
      </w:r>
    </w:p>
    <w:p w14:paraId="2299F7A3" w14:textId="09FA1A63" w:rsidR="007C16E2" w:rsidRPr="00C23565" w:rsidRDefault="007C16E2" w:rsidP="007C16E2">
      <w:pPr>
        <w:pStyle w:val="BodyText"/>
        <w:rPr>
          <w:rFonts w:cstheme="minorHAnsi"/>
        </w:rPr>
      </w:pPr>
      <w:r>
        <w:t>13) Quel est le coût d</w:t>
      </w:r>
      <w:r w:rsidR="00F02B82">
        <w:t>’</w:t>
      </w:r>
      <w:r>
        <w:t>acquisition prévu approximatif auquel l</w:t>
      </w:r>
      <w:r w:rsidR="00F02B82">
        <w:t>’</w:t>
      </w:r>
      <w:r>
        <w:t xml:space="preserve">innovation proposée sera vendue </w:t>
      </w:r>
      <w:r>
        <w:rPr>
          <w:rFonts w:cstheme="minorHAnsi"/>
          <w:b/>
        </w:rPr>
        <w:t>dans les marchés commerciaux</w:t>
      </w:r>
      <w:r>
        <w:t>? Cette estimation devrait englober les coûts à prévoir pour optimiser les caractéristiques et les retombées clés décrites dans la proposition.</w:t>
      </w:r>
    </w:p>
    <w:tbl>
      <w:tblPr>
        <w:tblStyle w:val="TableGrid"/>
        <w:tblW w:w="0" w:type="auto"/>
        <w:tblLook w:val="04A0" w:firstRow="1" w:lastRow="0" w:firstColumn="1" w:lastColumn="0" w:noHBand="0" w:noVBand="1"/>
      </w:tblPr>
      <w:tblGrid>
        <w:gridCol w:w="4675"/>
        <w:gridCol w:w="4675"/>
      </w:tblGrid>
      <w:tr w:rsidR="007C16E2" w:rsidRPr="009176DD" w14:paraId="128DE1BA" w14:textId="77777777" w:rsidTr="00967503">
        <w:tc>
          <w:tcPr>
            <w:tcW w:w="4675" w:type="dxa"/>
            <w:shd w:val="clear" w:color="auto" w:fill="DEEAF6" w:themeFill="accent1" w:themeFillTint="33"/>
            <w:vAlign w:val="bottom"/>
          </w:tcPr>
          <w:p w14:paraId="07BDDFE4" w14:textId="77777777" w:rsidR="007C16E2" w:rsidRPr="009176DD" w:rsidRDefault="007C16E2" w:rsidP="00967503">
            <w:pPr>
              <w:pStyle w:val="BodyText"/>
              <w:spacing w:after="0"/>
              <w:jc w:val="center"/>
              <w:rPr>
                <w:rFonts w:cstheme="minorHAnsi"/>
                <w:b/>
                <w:sz w:val="24"/>
              </w:rPr>
            </w:pPr>
            <w:r>
              <w:rPr>
                <w:rFonts w:cstheme="minorHAnsi"/>
                <w:b/>
                <w:sz w:val="24"/>
              </w:rPr>
              <w:t>Coûts</w:t>
            </w:r>
          </w:p>
        </w:tc>
        <w:tc>
          <w:tcPr>
            <w:tcW w:w="4675" w:type="dxa"/>
            <w:shd w:val="clear" w:color="auto" w:fill="DEEAF6" w:themeFill="accent1" w:themeFillTint="33"/>
            <w:vAlign w:val="bottom"/>
          </w:tcPr>
          <w:p w14:paraId="1A42DFBC" w14:textId="77777777" w:rsidR="007C16E2" w:rsidRPr="009176DD" w:rsidRDefault="007C16E2" w:rsidP="00967503">
            <w:pPr>
              <w:pStyle w:val="BodyText"/>
              <w:spacing w:after="0"/>
              <w:jc w:val="center"/>
              <w:rPr>
                <w:rFonts w:cstheme="minorHAnsi"/>
                <w:b/>
                <w:sz w:val="24"/>
              </w:rPr>
            </w:pPr>
            <w:r>
              <w:rPr>
                <w:b/>
                <w:sz w:val="24"/>
              </w:rPr>
              <w:t>Montant ($ CA)</w:t>
            </w:r>
          </w:p>
        </w:tc>
      </w:tr>
      <w:tr w:rsidR="007C16E2" w:rsidRPr="009176DD" w14:paraId="0F22F6A2" w14:textId="77777777" w:rsidTr="00967503">
        <w:tc>
          <w:tcPr>
            <w:tcW w:w="4675" w:type="dxa"/>
          </w:tcPr>
          <w:p w14:paraId="68195969" w14:textId="77777777" w:rsidR="007C16E2" w:rsidRPr="009176DD" w:rsidRDefault="007C16E2" w:rsidP="00967503">
            <w:pPr>
              <w:pStyle w:val="BodyText"/>
              <w:rPr>
                <w:rFonts w:cstheme="minorHAnsi"/>
              </w:rPr>
            </w:pPr>
            <w:r>
              <w:t>Biens</w:t>
            </w:r>
          </w:p>
        </w:tc>
        <w:tc>
          <w:tcPr>
            <w:tcW w:w="4675" w:type="dxa"/>
          </w:tcPr>
          <w:p w14:paraId="2F87FDDE" w14:textId="77777777" w:rsidR="007C16E2" w:rsidRPr="009176DD" w:rsidRDefault="007C16E2" w:rsidP="00967503">
            <w:pPr>
              <w:pStyle w:val="BodyText"/>
              <w:rPr>
                <w:rFonts w:cstheme="minorHAnsi"/>
              </w:rPr>
            </w:pPr>
          </w:p>
        </w:tc>
      </w:tr>
      <w:tr w:rsidR="007C16E2" w:rsidRPr="009176DD" w14:paraId="21AA8B6C" w14:textId="77777777" w:rsidTr="00967503">
        <w:tc>
          <w:tcPr>
            <w:tcW w:w="4675" w:type="dxa"/>
          </w:tcPr>
          <w:p w14:paraId="4B5C552E" w14:textId="6BD3E669" w:rsidR="007C16E2" w:rsidRPr="009176DD" w:rsidRDefault="007C16E2" w:rsidP="00967503">
            <w:pPr>
              <w:pStyle w:val="BodyText"/>
              <w:rPr>
                <w:rFonts w:cstheme="minorHAnsi"/>
              </w:rPr>
            </w:pPr>
            <w:r>
              <w:t>Services (sauf l</w:t>
            </w:r>
            <w:r w:rsidR="00F02B82">
              <w:t>’</w:t>
            </w:r>
            <w:r>
              <w:t>installation)</w:t>
            </w:r>
          </w:p>
        </w:tc>
        <w:tc>
          <w:tcPr>
            <w:tcW w:w="4675" w:type="dxa"/>
          </w:tcPr>
          <w:p w14:paraId="303CA59F" w14:textId="77777777" w:rsidR="007C16E2" w:rsidRPr="009176DD" w:rsidRDefault="007C16E2" w:rsidP="00967503">
            <w:pPr>
              <w:pStyle w:val="BodyText"/>
              <w:rPr>
                <w:rFonts w:cstheme="minorHAnsi"/>
              </w:rPr>
            </w:pPr>
          </w:p>
        </w:tc>
      </w:tr>
      <w:tr w:rsidR="007C16E2" w:rsidRPr="009176DD" w14:paraId="6F0870B2" w14:textId="77777777" w:rsidTr="00967503">
        <w:tc>
          <w:tcPr>
            <w:tcW w:w="4675" w:type="dxa"/>
          </w:tcPr>
          <w:p w14:paraId="26B36CBA" w14:textId="77777777" w:rsidR="007C16E2" w:rsidRPr="009176DD" w:rsidRDefault="007C16E2" w:rsidP="00967503">
            <w:pPr>
              <w:pStyle w:val="BodyText"/>
              <w:rPr>
                <w:rFonts w:cstheme="minorHAnsi"/>
              </w:rPr>
            </w:pPr>
            <w:r>
              <w:t>Formation et installation</w:t>
            </w:r>
          </w:p>
        </w:tc>
        <w:tc>
          <w:tcPr>
            <w:tcW w:w="4675" w:type="dxa"/>
          </w:tcPr>
          <w:p w14:paraId="4C5EE1C7" w14:textId="77777777" w:rsidR="007C16E2" w:rsidRPr="009176DD" w:rsidRDefault="007C16E2" w:rsidP="00967503">
            <w:pPr>
              <w:pStyle w:val="BodyText"/>
              <w:rPr>
                <w:rFonts w:cstheme="minorHAnsi"/>
              </w:rPr>
            </w:pPr>
          </w:p>
        </w:tc>
      </w:tr>
      <w:tr w:rsidR="007C16E2" w:rsidRPr="009176DD" w14:paraId="1F9E5D9E" w14:textId="77777777" w:rsidTr="00967503">
        <w:tc>
          <w:tcPr>
            <w:tcW w:w="4675" w:type="dxa"/>
          </w:tcPr>
          <w:p w14:paraId="31D861F6" w14:textId="77777777" w:rsidR="007C16E2" w:rsidRPr="009176DD" w:rsidRDefault="007C16E2" w:rsidP="00967503">
            <w:pPr>
              <w:pStyle w:val="BodyText"/>
            </w:pPr>
            <w:r>
              <w:t>Autres coûts</w:t>
            </w:r>
          </w:p>
        </w:tc>
        <w:tc>
          <w:tcPr>
            <w:tcW w:w="4675" w:type="dxa"/>
          </w:tcPr>
          <w:p w14:paraId="5532F99A" w14:textId="77777777" w:rsidR="007C16E2" w:rsidRPr="009176DD" w:rsidRDefault="007C16E2" w:rsidP="00967503">
            <w:pPr>
              <w:pStyle w:val="BodyText"/>
              <w:rPr>
                <w:rFonts w:cstheme="minorHAnsi"/>
              </w:rPr>
            </w:pPr>
          </w:p>
        </w:tc>
      </w:tr>
      <w:tr w:rsidR="007C16E2" w:rsidRPr="009176DD" w14:paraId="258B9389" w14:textId="77777777" w:rsidTr="00967503">
        <w:tc>
          <w:tcPr>
            <w:tcW w:w="4675" w:type="dxa"/>
          </w:tcPr>
          <w:p w14:paraId="197A339E" w14:textId="77777777" w:rsidR="007C16E2" w:rsidRPr="009176DD" w:rsidRDefault="007C16E2" w:rsidP="00967503">
            <w:pPr>
              <w:pStyle w:val="BodyText"/>
            </w:pPr>
            <w:r>
              <w:t>Total des coûts</w:t>
            </w:r>
          </w:p>
        </w:tc>
        <w:tc>
          <w:tcPr>
            <w:tcW w:w="4675" w:type="dxa"/>
          </w:tcPr>
          <w:p w14:paraId="001AF73D" w14:textId="77777777" w:rsidR="007C16E2" w:rsidRPr="009176DD" w:rsidRDefault="007C16E2" w:rsidP="00967503">
            <w:pPr>
              <w:pStyle w:val="BodyText"/>
              <w:rPr>
                <w:rFonts w:cstheme="minorHAnsi"/>
              </w:rPr>
            </w:pPr>
          </w:p>
        </w:tc>
      </w:tr>
    </w:tbl>
    <w:p w14:paraId="76A7C755" w14:textId="77777777" w:rsidR="007C16E2" w:rsidRPr="009176DD" w:rsidRDefault="007C16E2" w:rsidP="007C16E2">
      <w:pPr>
        <w:pStyle w:val="BodyText"/>
        <w:rPr>
          <w:rFonts w:cstheme="minorHAnsi"/>
        </w:rPr>
      </w:pPr>
    </w:p>
    <w:p w14:paraId="1D970AEE" w14:textId="75655DC3" w:rsidR="007C16E2" w:rsidRPr="00C23565" w:rsidRDefault="007C16E2" w:rsidP="007C16E2">
      <w:r>
        <w:t xml:space="preserve">14) Expliquez les </w:t>
      </w:r>
      <w:r w:rsidR="00F02B82">
        <w:t>«</w:t>
      </w:r>
      <w:r>
        <w:t xml:space="preserve"> Autres coûts </w:t>
      </w:r>
      <w:r w:rsidR="00F73C8B">
        <w:t>»</w:t>
      </w:r>
      <w:r>
        <w:t xml:space="preserve"> que vous avez indiqués dans le tableau. Inscrivez </w:t>
      </w:r>
      <w:proofErr w:type="spellStart"/>
      <w:r>
        <w:t>s.o</w:t>
      </w:r>
      <w:proofErr w:type="spellEnd"/>
      <w:r>
        <w:t>. si ce point ne s</w:t>
      </w:r>
      <w:r w:rsidR="00F02B82">
        <w:t>’</w:t>
      </w:r>
      <w:r>
        <w:t xml:space="preserve">applique pas. </w:t>
      </w:r>
    </w:p>
    <w:p w14:paraId="468B1A76" w14:textId="77777777" w:rsidR="007C16E2" w:rsidRPr="00C23565" w:rsidRDefault="007C16E2" w:rsidP="007C16E2">
      <w:pPr>
        <w:pBdr>
          <w:top w:val="single" w:sz="4" w:space="1" w:color="auto"/>
          <w:left w:val="single" w:sz="4" w:space="4" w:color="auto"/>
          <w:bottom w:val="single" w:sz="4" w:space="1" w:color="auto"/>
          <w:right w:val="single" w:sz="4" w:space="4" w:color="auto"/>
        </w:pBdr>
        <w:rPr>
          <w:i/>
        </w:rPr>
      </w:pPr>
    </w:p>
    <w:p w14:paraId="6182FE14" w14:textId="77777777" w:rsidR="007C16E2" w:rsidRPr="00C23565" w:rsidRDefault="007C16E2" w:rsidP="007C16E2">
      <w:pPr>
        <w:pStyle w:val="BodyText"/>
        <w:spacing w:after="0"/>
        <w:rPr>
          <w:rFonts w:cstheme="minorHAnsi"/>
          <w:i/>
        </w:rPr>
      </w:pPr>
      <w:r>
        <w:rPr>
          <w:rFonts w:cstheme="minorHAnsi"/>
          <w:i/>
        </w:rPr>
        <w:t>Pas plus de 100 mots</w:t>
      </w:r>
    </w:p>
    <w:p w14:paraId="795A1D9A" w14:textId="77777777" w:rsidR="007C16E2" w:rsidRPr="00C23565" w:rsidRDefault="007C16E2" w:rsidP="007C16E2">
      <w:pPr>
        <w:pStyle w:val="BodyText"/>
        <w:spacing w:after="0"/>
        <w:rPr>
          <w:rFonts w:cstheme="minorHAnsi"/>
        </w:rPr>
      </w:pPr>
    </w:p>
    <w:p w14:paraId="112EA312" w14:textId="68EF753C" w:rsidR="007C16E2" w:rsidRPr="00C23565" w:rsidRDefault="007C16E2" w:rsidP="007C16E2">
      <w:pPr>
        <w:pStyle w:val="BodyText"/>
      </w:pPr>
      <w:r>
        <w:t>15) En plus du coût d</w:t>
      </w:r>
      <w:r w:rsidR="00F02B82">
        <w:t>’</w:t>
      </w:r>
      <w:r>
        <w:t>acquisition, estimez et expliquez les coûts annuels qu</w:t>
      </w:r>
      <w:r w:rsidR="00F02B82">
        <w:t>’</w:t>
      </w:r>
      <w:r>
        <w:t>un utilisateur final aurait à assumer pour utiliser et entretenir l</w:t>
      </w:r>
      <w:r w:rsidR="00F02B82">
        <w:t>’</w:t>
      </w:r>
      <w:r>
        <w:t xml:space="preserve">innovation proposée (p. ex. coûts récurrents comme les licences de logiciel). </w:t>
      </w:r>
    </w:p>
    <w:tbl>
      <w:tblPr>
        <w:tblStyle w:val="TableGrid"/>
        <w:tblW w:w="0" w:type="auto"/>
        <w:tblLook w:val="04A0" w:firstRow="1" w:lastRow="0" w:firstColumn="1" w:lastColumn="0" w:noHBand="0" w:noVBand="1"/>
      </w:tblPr>
      <w:tblGrid>
        <w:gridCol w:w="9350"/>
      </w:tblGrid>
      <w:tr w:rsidR="007C16E2" w:rsidRPr="00C23565" w14:paraId="428D6AD0" w14:textId="77777777" w:rsidTr="00967503">
        <w:tc>
          <w:tcPr>
            <w:tcW w:w="9350" w:type="dxa"/>
          </w:tcPr>
          <w:p w14:paraId="4532A269" w14:textId="77777777" w:rsidR="007C16E2" w:rsidRPr="00C23565" w:rsidRDefault="007C16E2" w:rsidP="00967503">
            <w:pPr>
              <w:pStyle w:val="BodyText"/>
              <w:spacing w:after="0"/>
              <w:rPr>
                <w:i/>
              </w:rPr>
            </w:pPr>
          </w:p>
        </w:tc>
      </w:tr>
    </w:tbl>
    <w:p w14:paraId="46479124" w14:textId="77777777" w:rsidR="007C16E2" w:rsidRPr="00C23565" w:rsidRDefault="007C16E2" w:rsidP="007C16E2">
      <w:pPr>
        <w:pStyle w:val="BodyText"/>
      </w:pPr>
      <w:r>
        <w:rPr>
          <w:i/>
        </w:rPr>
        <w:t>Pas plus de 100 mots</w:t>
      </w:r>
    </w:p>
    <w:p w14:paraId="4297FB47" w14:textId="7DB0462D" w:rsidR="007C16E2" w:rsidRPr="009176DD" w:rsidRDefault="007C16E2" w:rsidP="007C16E2">
      <w:pPr>
        <w:pStyle w:val="BodyText"/>
        <w:spacing w:after="0"/>
      </w:pPr>
      <w:r>
        <w:t>16) Veuillez décrire les répercussions organisationnelles que produirait l</w:t>
      </w:r>
      <w:r w:rsidR="00F02B82">
        <w:t>’</w:t>
      </w:r>
      <w:r>
        <w:t>installation ou l</w:t>
      </w:r>
      <w:r w:rsidR="00F02B82">
        <w:t>’</w:t>
      </w:r>
      <w:r>
        <w:t>adoption de l</w:t>
      </w:r>
      <w:r w:rsidR="00F02B82">
        <w:t>’</w:t>
      </w:r>
      <w:r>
        <w:t>innovation proposée par un utilisateur final. Inclure les éléments suivants </w:t>
      </w:r>
      <w:r w:rsidR="00367E20">
        <w:t xml:space="preserve">: </w:t>
      </w:r>
    </w:p>
    <w:p w14:paraId="5B8FAD88" w14:textId="77777777" w:rsidR="007C16E2" w:rsidRPr="009176DD" w:rsidRDefault="007C16E2" w:rsidP="007C16E2">
      <w:pPr>
        <w:pStyle w:val="BodyText"/>
        <w:numPr>
          <w:ilvl w:val="0"/>
          <w:numId w:val="24"/>
        </w:numPr>
        <w:spacing w:after="0"/>
      </w:pPr>
      <w:r>
        <w:t>les changements organisationnels requis;</w:t>
      </w:r>
    </w:p>
    <w:p w14:paraId="320112F9" w14:textId="77777777" w:rsidR="007C16E2" w:rsidRPr="00C23565" w:rsidRDefault="007C16E2" w:rsidP="007C16E2">
      <w:pPr>
        <w:pStyle w:val="BodyText"/>
        <w:numPr>
          <w:ilvl w:val="0"/>
          <w:numId w:val="24"/>
        </w:numPr>
        <w:spacing w:after="0"/>
      </w:pPr>
      <w:r>
        <w:t>les défis posés par une installation ou une adoption typique;</w:t>
      </w:r>
    </w:p>
    <w:p w14:paraId="6E41A8C1" w14:textId="77777777" w:rsidR="007C16E2" w:rsidRPr="009176DD" w:rsidRDefault="007C16E2" w:rsidP="007C16E2">
      <w:pPr>
        <w:pStyle w:val="BodyText"/>
        <w:numPr>
          <w:ilvl w:val="0"/>
          <w:numId w:val="24"/>
        </w:numPr>
      </w:pPr>
      <w:r>
        <w:t>la façon dont ces défis sont abordés.</w:t>
      </w:r>
    </w:p>
    <w:tbl>
      <w:tblPr>
        <w:tblStyle w:val="TableGrid"/>
        <w:tblW w:w="0" w:type="auto"/>
        <w:tblLook w:val="04A0" w:firstRow="1" w:lastRow="0" w:firstColumn="1" w:lastColumn="0" w:noHBand="0" w:noVBand="1"/>
      </w:tblPr>
      <w:tblGrid>
        <w:gridCol w:w="9350"/>
      </w:tblGrid>
      <w:tr w:rsidR="007C16E2" w:rsidRPr="009176DD" w14:paraId="13DF8563" w14:textId="77777777" w:rsidTr="00967503">
        <w:tc>
          <w:tcPr>
            <w:tcW w:w="9350" w:type="dxa"/>
          </w:tcPr>
          <w:p w14:paraId="67F3ED32" w14:textId="77777777" w:rsidR="007C16E2" w:rsidRPr="009176DD" w:rsidRDefault="007C16E2" w:rsidP="00967503">
            <w:pPr>
              <w:pStyle w:val="BodyText"/>
              <w:spacing w:after="0"/>
            </w:pPr>
          </w:p>
        </w:tc>
      </w:tr>
    </w:tbl>
    <w:p w14:paraId="010CE1DD" w14:textId="77777777" w:rsidR="007C16E2" w:rsidRPr="009176DD" w:rsidRDefault="007C16E2" w:rsidP="007C16E2">
      <w:pPr>
        <w:pStyle w:val="ListParagraph"/>
        <w:ind w:left="0"/>
      </w:pPr>
      <w:r>
        <w:rPr>
          <w:rFonts w:asciiTheme="majorHAnsi" w:eastAsiaTheme="majorEastAsia" w:hAnsiTheme="majorHAnsi" w:cstheme="majorBidi"/>
          <w:b/>
          <w:color w:val="2E74B5" w:themeColor="accent1" w:themeShade="BF"/>
          <w:sz w:val="28"/>
        </w:rPr>
        <w:t xml:space="preserve">  </w:t>
      </w:r>
      <w:r>
        <w:rPr>
          <w:rFonts w:eastAsiaTheme="majorEastAsia"/>
          <w:i/>
        </w:rPr>
        <w:t>Pas plus de 200 mots</w:t>
      </w:r>
      <w:r>
        <w:rPr>
          <w:rFonts w:asciiTheme="majorHAnsi" w:eastAsiaTheme="majorEastAsia" w:hAnsiTheme="majorHAnsi" w:cstheme="majorBidi"/>
          <w:b/>
          <w:color w:val="2E74B5" w:themeColor="accent1" w:themeShade="BF"/>
          <w:sz w:val="28"/>
        </w:rPr>
        <w:t xml:space="preserve"> </w:t>
      </w:r>
      <w:r>
        <w:br w:type="page"/>
      </w:r>
    </w:p>
    <w:p w14:paraId="664185EB" w14:textId="77777777" w:rsidR="007C16E2" w:rsidRPr="009176DD" w:rsidRDefault="007C16E2" w:rsidP="007C16E2">
      <w:pPr>
        <w:pStyle w:val="Heading1"/>
        <w:jc w:val="center"/>
        <w:rPr>
          <w:b/>
        </w:rPr>
      </w:pPr>
      <w:r>
        <w:rPr>
          <w:b/>
        </w:rPr>
        <w:lastRenderedPageBreak/>
        <w:t>SECTION DEUX – DÉFI</w:t>
      </w:r>
    </w:p>
    <w:p w14:paraId="7ABB6FC5" w14:textId="77777777" w:rsidR="007C16E2" w:rsidRPr="009176DD" w:rsidRDefault="007C16E2" w:rsidP="007C16E2"/>
    <w:p w14:paraId="03BBD759" w14:textId="77777777" w:rsidR="007C16E2" w:rsidRPr="009176DD" w:rsidRDefault="007C16E2" w:rsidP="007C16E2">
      <w:pPr>
        <w:pStyle w:val="Heading2"/>
        <w:rPr>
          <w:u w:val="single"/>
        </w:rPr>
      </w:pPr>
      <w:r>
        <w:rPr>
          <w:u w:val="single"/>
        </w:rPr>
        <w:t>Renseignements généraux</w:t>
      </w:r>
    </w:p>
    <w:p w14:paraId="584131B2" w14:textId="77777777" w:rsidR="007C16E2" w:rsidRPr="00C23565" w:rsidRDefault="007C16E2" w:rsidP="007C16E2">
      <w:pPr>
        <w:pStyle w:val="BodyText"/>
        <w:rPr>
          <w:i/>
        </w:rPr>
      </w:pPr>
      <w:r>
        <w:rPr>
          <w:i/>
        </w:rPr>
        <w:t>Cette section permet de décrire le contexte relativement à la proposition.</w:t>
      </w:r>
    </w:p>
    <w:p w14:paraId="581C54A0" w14:textId="26ADC653" w:rsidR="007C16E2" w:rsidRPr="00C23565" w:rsidRDefault="007C16E2" w:rsidP="007C16E2">
      <w:pPr>
        <w:pStyle w:val="BodyText"/>
      </w:pPr>
      <w:r>
        <w:t>1) Décrire la fonction de l</w:t>
      </w:r>
      <w:r w:rsidR="00F02B82">
        <w:t>’</w:t>
      </w:r>
      <w:r>
        <w:t>innovation proposée dans l</w:t>
      </w:r>
      <w:r w:rsidR="00F02B82">
        <w:t>’</w:t>
      </w:r>
      <w:r>
        <w:t>environnement du défi décrit</w:t>
      </w:r>
    </w:p>
    <w:p w14:paraId="51E76B98" w14:textId="77777777" w:rsidR="007C16E2" w:rsidRPr="00C23565" w:rsidRDefault="007C16E2" w:rsidP="007C16E2">
      <w:pPr>
        <w:pStyle w:val="BodyText"/>
        <w:pBdr>
          <w:top w:val="single" w:sz="4" w:space="1" w:color="auto"/>
          <w:left w:val="single" w:sz="4" w:space="4" w:color="auto"/>
          <w:bottom w:val="single" w:sz="4" w:space="1" w:color="auto"/>
          <w:right w:val="single" w:sz="4" w:space="4" w:color="auto"/>
        </w:pBdr>
        <w:rPr>
          <w:i/>
        </w:rPr>
      </w:pPr>
      <w:r>
        <w:rPr>
          <w:i/>
        </w:rPr>
        <w:t xml:space="preserve"> </w:t>
      </w:r>
    </w:p>
    <w:p w14:paraId="36178E85" w14:textId="77777777" w:rsidR="007C16E2" w:rsidRPr="009176DD" w:rsidRDefault="007C16E2" w:rsidP="007C16E2">
      <w:pPr>
        <w:pStyle w:val="NoSpacing"/>
        <w:rPr>
          <w:i/>
        </w:rPr>
      </w:pPr>
      <w:r>
        <w:rPr>
          <w:i/>
        </w:rPr>
        <w:t>Pas plus de 300 mots</w:t>
      </w:r>
    </w:p>
    <w:p w14:paraId="40C35829" w14:textId="77777777" w:rsidR="007C16E2" w:rsidRPr="009176DD" w:rsidRDefault="007C16E2" w:rsidP="007C16E2">
      <w:pPr>
        <w:pStyle w:val="NoSpacing"/>
      </w:pPr>
    </w:p>
    <w:tbl>
      <w:tblPr>
        <w:tblStyle w:val="TableGrid"/>
        <w:tblW w:w="0" w:type="auto"/>
        <w:tblLook w:val="04A0" w:firstRow="1" w:lastRow="0" w:firstColumn="1" w:lastColumn="0" w:noHBand="0" w:noVBand="1"/>
      </w:tblPr>
      <w:tblGrid>
        <w:gridCol w:w="1271"/>
        <w:gridCol w:w="8079"/>
      </w:tblGrid>
      <w:tr w:rsidR="007C16E2" w:rsidRPr="009176DD" w14:paraId="7D93EB06" w14:textId="77777777" w:rsidTr="00967503">
        <w:tc>
          <w:tcPr>
            <w:tcW w:w="9350" w:type="dxa"/>
            <w:gridSpan w:val="2"/>
            <w:shd w:val="clear" w:color="auto" w:fill="DEEAF6" w:themeFill="accent1" w:themeFillTint="33"/>
          </w:tcPr>
          <w:p w14:paraId="211A008D" w14:textId="77777777" w:rsidR="007C16E2" w:rsidRPr="009176DD" w:rsidRDefault="007C16E2" w:rsidP="00967503">
            <w:pPr>
              <w:jc w:val="center"/>
              <w:rPr>
                <w:b/>
              </w:rPr>
            </w:pPr>
            <w:r>
              <w:rPr>
                <w:b/>
                <w:sz w:val="24"/>
              </w:rPr>
              <w:t>Évaluation</w:t>
            </w:r>
          </w:p>
        </w:tc>
      </w:tr>
      <w:tr w:rsidR="007C16E2" w:rsidRPr="00C23565" w14:paraId="2172F7D6" w14:textId="77777777" w:rsidTr="00967503">
        <w:tc>
          <w:tcPr>
            <w:tcW w:w="9350" w:type="dxa"/>
            <w:gridSpan w:val="2"/>
            <w:shd w:val="clear" w:color="auto" w:fill="auto"/>
          </w:tcPr>
          <w:p w14:paraId="2EAC4229" w14:textId="12DA965E" w:rsidR="007C16E2" w:rsidRPr="00C23565" w:rsidRDefault="007C16E2" w:rsidP="00967503">
            <w:pPr>
              <w:jc w:val="center"/>
              <w:rPr>
                <w:b/>
                <w:sz w:val="24"/>
              </w:rPr>
            </w:pPr>
            <w:r>
              <w:rPr>
                <w:b/>
              </w:rPr>
              <w:t>Les aspects suivants seront évalués conformément à la Grille d</w:t>
            </w:r>
            <w:r w:rsidR="00F02B82">
              <w:rPr>
                <w:b/>
              </w:rPr>
              <w:t>’</w:t>
            </w:r>
            <w:r>
              <w:rPr>
                <w:b/>
              </w:rPr>
              <w:t>évaluation :</w:t>
            </w:r>
          </w:p>
        </w:tc>
      </w:tr>
      <w:tr w:rsidR="007C16E2" w:rsidRPr="009176DD" w14:paraId="7B1F34D6" w14:textId="77777777" w:rsidTr="00967503">
        <w:tc>
          <w:tcPr>
            <w:tcW w:w="1271" w:type="dxa"/>
          </w:tcPr>
          <w:p w14:paraId="529A9785" w14:textId="77777777" w:rsidR="007C16E2" w:rsidRPr="009176DD" w:rsidRDefault="007C16E2" w:rsidP="00967503">
            <w:pPr>
              <w:jc w:val="center"/>
              <w:rPr>
                <w:b/>
              </w:rPr>
            </w:pPr>
            <w:r>
              <w:rPr>
                <w:b/>
              </w:rPr>
              <w:t>CP3</w:t>
            </w:r>
          </w:p>
        </w:tc>
        <w:tc>
          <w:tcPr>
            <w:tcW w:w="8079" w:type="dxa"/>
          </w:tcPr>
          <w:p w14:paraId="0FB3ADCC" w14:textId="77777777" w:rsidR="007C16E2" w:rsidRPr="009176DD" w:rsidRDefault="007C16E2" w:rsidP="00967503">
            <w:pPr>
              <w:rPr>
                <w:bCs/>
              </w:rPr>
            </w:pPr>
            <w:r>
              <w:t>Harmonisation avec le défi</w:t>
            </w:r>
          </w:p>
        </w:tc>
      </w:tr>
      <w:tr w:rsidR="007C16E2" w:rsidRPr="00C23565" w14:paraId="1EDBF0B3" w14:textId="77777777" w:rsidTr="00967503">
        <w:tc>
          <w:tcPr>
            <w:tcW w:w="1271" w:type="dxa"/>
            <w:vAlign w:val="center"/>
          </w:tcPr>
          <w:p w14:paraId="773AEBC0" w14:textId="77777777" w:rsidR="007C16E2" w:rsidRPr="009176DD" w:rsidRDefault="007C16E2" w:rsidP="00967503">
            <w:pPr>
              <w:jc w:val="center"/>
              <w:rPr>
                <w:b/>
              </w:rPr>
            </w:pPr>
            <w:r>
              <w:rPr>
                <w:b/>
              </w:rPr>
              <w:t>CC4</w:t>
            </w:r>
          </w:p>
        </w:tc>
        <w:tc>
          <w:tcPr>
            <w:tcW w:w="8079" w:type="dxa"/>
          </w:tcPr>
          <w:p w14:paraId="2A732840" w14:textId="77777777" w:rsidR="007C16E2" w:rsidRPr="00C23565" w:rsidRDefault="007C16E2" w:rsidP="00967503">
            <w:r>
              <w:t>Capacité à résoudre le défi</w:t>
            </w:r>
          </w:p>
        </w:tc>
      </w:tr>
      <w:tr w:rsidR="007C16E2" w:rsidRPr="009176DD" w14:paraId="43279205" w14:textId="77777777" w:rsidTr="00967503">
        <w:tc>
          <w:tcPr>
            <w:tcW w:w="1271" w:type="dxa"/>
            <w:vAlign w:val="center"/>
          </w:tcPr>
          <w:p w14:paraId="76ADC782" w14:textId="77777777" w:rsidR="007C16E2" w:rsidRPr="009176DD" w:rsidRDefault="007C16E2" w:rsidP="00967503">
            <w:pPr>
              <w:jc w:val="center"/>
              <w:rPr>
                <w:b/>
              </w:rPr>
            </w:pPr>
            <w:r>
              <w:rPr>
                <w:b/>
              </w:rPr>
              <w:t>CC5</w:t>
            </w:r>
          </w:p>
        </w:tc>
        <w:tc>
          <w:tcPr>
            <w:tcW w:w="8079" w:type="dxa"/>
          </w:tcPr>
          <w:p w14:paraId="3BA4FA6A" w14:textId="63B52A30" w:rsidR="007C16E2" w:rsidRPr="00C015CF" w:rsidRDefault="007C16E2" w:rsidP="00967503">
            <w:pPr>
              <w:rPr>
                <w:bCs/>
              </w:rPr>
            </w:pPr>
            <w:r>
              <w:t xml:space="preserve">Avantages </w:t>
            </w:r>
            <w:r w:rsidR="002B0B02">
              <w:t>pour les intervenants</w:t>
            </w:r>
          </w:p>
        </w:tc>
      </w:tr>
    </w:tbl>
    <w:p w14:paraId="601997AA" w14:textId="77777777" w:rsidR="007C16E2" w:rsidRPr="009176DD" w:rsidRDefault="007C16E2" w:rsidP="007C16E2">
      <w:pPr>
        <w:pStyle w:val="Heading2"/>
        <w:rPr>
          <w:u w:val="single"/>
        </w:rPr>
      </w:pPr>
    </w:p>
    <w:p w14:paraId="50DC4A65" w14:textId="77777777" w:rsidR="007C16E2" w:rsidRPr="00C23565" w:rsidRDefault="007C16E2" w:rsidP="007C16E2">
      <w:pPr>
        <w:pStyle w:val="Heading2"/>
        <w:rPr>
          <w:u w:val="single"/>
        </w:rPr>
      </w:pPr>
      <w:r>
        <w:rPr>
          <w:u w:val="single"/>
        </w:rPr>
        <w:t>CP3/CC4 : Harmonisation avec le défi/capacité à résoudre le défi</w:t>
      </w:r>
    </w:p>
    <w:p w14:paraId="2E1EE547" w14:textId="3431BEDE" w:rsidR="007C16E2" w:rsidRPr="00C23565" w:rsidRDefault="007C16E2" w:rsidP="007C16E2">
      <w:r>
        <w:t>2)  Décrivez les principales caractéristiques techniques de l</w:t>
      </w:r>
      <w:r w:rsidR="00F02B82">
        <w:t>’</w:t>
      </w:r>
      <w:r>
        <w:t>innovation et déterminez comment l</w:t>
      </w:r>
      <w:r w:rsidR="00F02B82">
        <w:t>’</w:t>
      </w:r>
      <w:r w:rsidR="00C9211A">
        <w:t xml:space="preserve">innovation </w:t>
      </w:r>
      <w:r w:rsidR="00C9211A" w:rsidRPr="00401279">
        <w:t xml:space="preserve">relève les caractéristiques du </w:t>
      </w:r>
      <w:r w:rsidRPr="00401279">
        <w:t xml:space="preserve">défi </w:t>
      </w:r>
      <w:r>
        <w:t>indiqué. Inclure les détails sur l</w:t>
      </w:r>
      <w:r w:rsidR="00F02B82">
        <w:t>’</w:t>
      </w:r>
      <w:r>
        <w:t>opération ciblée de l</w:t>
      </w:r>
      <w:r w:rsidR="00F02B82">
        <w:t>’</w:t>
      </w:r>
      <w:r>
        <w:t>innovation dans l</w:t>
      </w:r>
      <w:r w:rsidR="00F02B82">
        <w:t>’</w:t>
      </w:r>
      <w:r>
        <w:t xml:space="preserve">environnement du défi. </w:t>
      </w:r>
    </w:p>
    <w:p w14:paraId="724E8D70" w14:textId="77777777" w:rsidR="007C16E2" w:rsidRPr="00C23565" w:rsidRDefault="007C16E2" w:rsidP="007C16E2">
      <w:pPr>
        <w:pBdr>
          <w:top w:val="single" w:sz="4" w:space="1" w:color="auto"/>
          <w:left w:val="single" w:sz="4" w:space="4" w:color="auto"/>
          <w:bottom w:val="single" w:sz="4" w:space="1" w:color="auto"/>
          <w:right w:val="single" w:sz="4" w:space="4" w:color="auto"/>
        </w:pBdr>
        <w:rPr>
          <w:i/>
        </w:rPr>
      </w:pPr>
    </w:p>
    <w:p w14:paraId="4A94E7D0" w14:textId="77777777" w:rsidR="007C16E2" w:rsidRPr="00C23565" w:rsidRDefault="007C16E2" w:rsidP="007C16E2">
      <w:pPr>
        <w:pStyle w:val="NoSpacing"/>
        <w:rPr>
          <w:i/>
        </w:rPr>
      </w:pPr>
      <w:r>
        <w:rPr>
          <w:i/>
        </w:rPr>
        <w:t>Pas plus de 750 mots</w:t>
      </w:r>
    </w:p>
    <w:p w14:paraId="4D8E0694" w14:textId="77777777" w:rsidR="007C16E2" w:rsidRPr="00C23565" w:rsidRDefault="007C16E2" w:rsidP="007C16E2"/>
    <w:p w14:paraId="5C9F4ACF" w14:textId="533545F5" w:rsidR="007C16E2" w:rsidRPr="00C23565" w:rsidRDefault="007C16E2" w:rsidP="007C16E2">
      <w:pPr>
        <w:rPr>
          <w:rFonts w:cs="Arial"/>
        </w:rPr>
      </w:pPr>
      <w:r>
        <w:t>3) Quelles sont les exigences relatives à l</w:t>
      </w:r>
      <w:r w:rsidR="00F02B82">
        <w:t>’</w:t>
      </w:r>
      <w:r>
        <w:t>installation et à l</w:t>
      </w:r>
      <w:r w:rsidR="00F02B82">
        <w:t>’</w:t>
      </w:r>
      <w:r>
        <w:t>adoption pour l</w:t>
      </w:r>
      <w:r w:rsidR="00F02B82">
        <w:t>’</w:t>
      </w:r>
      <w:r>
        <w:t>utilisateur final désigné dans le défi?</w:t>
      </w:r>
    </w:p>
    <w:p w14:paraId="6605C861" w14:textId="77777777" w:rsidR="007C16E2" w:rsidRPr="00C23565" w:rsidRDefault="007C16E2" w:rsidP="007C16E2">
      <w:pPr>
        <w:pBdr>
          <w:top w:val="single" w:sz="4" w:space="1" w:color="auto"/>
          <w:left w:val="single" w:sz="4" w:space="4" w:color="auto"/>
          <w:bottom w:val="single" w:sz="4" w:space="1" w:color="auto"/>
          <w:right w:val="single" w:sz="4" w:space="4" w:color="auto"/>
        </w:pBdr>
        <w:rPr>
          <w:i/>
        </w:rPr>
      </w:pPr>
    </w:p>
    <w:p w14:paraId="06E521A2" w14:textId="77777777" w:rsidR="007C16E2" w:rsidRPr="00C23565" w:rsidRDefault="007C16E2" w:rsidP="007C16E2">
      <w:pPr>
        <w:pStyle w:val="NoSpacing"/>
        <w:rPr>
          <w:i/>
        </w:rPr>
      </w:pPr>
      <w:r>
        <w:rPr>
          <w:i/>
        </w:rPr>
        <w:t>Pas plus de 300 mots</w:t>
      </w:r>
    </w:p>
    <w:p w14:paraId="1F480903" w14:textId="77777777" w:rsidR="007C16E2" w:rsidRPr="00C23565" w:rsidRDefault="007C16E2" w:rsidP="007C16E2">
      <w:pPr>
        <w:pStyle w:val="NoSpacing"/>
      </w:pPr>
    </w:p>
    <w:p w14:paraId="298E84AB" w14:textId="646E0A4B" w:rsidR="007C16E2" w:rsidRPr="00C23565" w:rsidRDefault="007C16E2" w:rsidP="007C16E2">
      <w:pPr>
        <w:pStyle w:val="Heading2"/>
        <w:rPr>
          <w:u w:val="single"/>
        </w:rPr>
      </w:pPr>
      <w:r>
        <w:rPr>
          <w:u w:val="single"/>
        </w:rPr>
        <w:t xml:space="preserve">CC5 : Avantages </w:t>
      </w:r>
      <w:r w:rsidR="00B30E45">
        <w:rPr>
          <w:u w:val="single"/>
        </w:rPr>
        <w:t>pour les intervenants</w:t>
      </w:r>
    </w:p>
    <w:p w14:paraId="5B846006" w14:textId="7D7A944E" w:rsidR="007C16E2" w:rsidRPr="00C23565" w:rsidRDefault="007C16E2" w:rsidP="007C16E2">
      <w:pPr>
        <w:tabs>
          <w:tab w:val="left" w:pos="5245"/>
        </w:tabs>
        <w:rPr>
          <w:i/>
        </w:rPr>
      </w:pPr>
      <w:r>
        <w:t>4) Quels sont les avantages découlant des résultats de la proposition pour les intervenants concernés désignés dans le défi? Veuillez inclure, au minimum, la détermination des intervenants et des occasions pour le partage de renseignements et/ou la sensibilisation, l</w:t>
      </w:r>
      <w:r w:rsidR="00F02B82">
        <w:t>’</w:t>
      </w:r>
      <w:r>
        <w:t>efficacité opérationnelle</w:t>
      </w:r>
      <w:r w:rsidR="00367E20">
        <w:t>,</w:t>
      </w:r>
      <w:r>
        <w:t xml:space="preserve"> et les autres avantages.</w:t>
      </w:r>
    </w:p>
    <w:p w14:paraId="0064A019" w14:textId="77777777" w:rsidR="007C16E2" w:rsidRPr="00C23565" w:rsidRDefault="007C16E2" w:rsidP="007C16E2">
      <w:pPr>
        <w:pBdr>
          <w:top w:val="single" w:sz="4" w:space="1" w:color="auto"/>
          <w:left w:val="single" w:sz="4" w:space="4" w:color="auto"/>
          <w:bottom w:val="single" w:sz="4" w:space="1" w:color="auto"/>
          <w:right w:val="single" w:sz="4" w:space="4" w:color="auto"/>
        </w:pBdr>
        <w:rPr>
          <w:i/>
        </w:rPr>
      </w:pPr>
    </w:p>
    <w:p w14:paraId="2F5E915C" w14:textId="77777777" w:rsidR="007C16E2" w:rsidRPr="00C23565" w:rsidRDefault="007C16E2" w:rsidP="007C16E2">
      <w:pPr>
        <w:pStyle w:val="NoSpacing"/>
        <w:rPr>
          <w:i/>
        </w:rPr>
      </w:pPr>
      <w:r>
        <w:rPr>
          <w:i/>
        </w:rPr>
        <w:t>Pas plus de 400 mots</w:t>
      </w:r>
    </w:p>
    <w:p w14:paraId="59FB4BB1" w14:textId="77777777" w:rsidR="007C16E2" w:rsidRPr="00C23565" w:rsidRDefault="007C16E2" w:rsidP="007C16E2">
      <w:pPr>
        <w:rPr>
          <w:u w:val="single"/>
        </w:rPr>
      </w:pPr>
    </w:p>
    <w:p w14:paraId="02C6EC76" w14:textId="0FD24BD4" w:rsidR="007C16E2" w:rsidRPr="00C23565" w:rsidRDefault="007C16E2" w:rsidP="007C16E2">
      <w:pPr>
        <w:pStyle w:val="Heading1"/>
        <w:jc w:val="center"/>
        <w:rPr>
          <w:b/>
        </w:rPr>
      </w:pPr>
      <w:r>
        <w:rPr>
          <w:b/>
        </w:rPr>
        <w:lastRenderedPageBreak/>
        <w:t>SECTION TROIS – PLAN DE MISE À L</w:t>
      </w:r>
      <w:r w:rsidR="00F02B82">
        <w:rPr>
          <w:b/>
        </w:rPr>
        <w:t>’</w:t>
      </w:r>
      <w:r>
        <w:rPr>
          <w:b/>
        </w:rPr>
        <w:t>ESSAI DU PICC</w:t>
      </w:r>
    </w:p>
    <w:p w14:paraId="246A1D4C" w14:textId="77777777" w:rsidR="007C16E2" w:rsidRPr="00C23565" w:rsidRDefault="007C16E2" w:rsidP="007C16E2">
      <w:pPr>
        <w:pStyle w:val="Heading2"/>
        <w:rPr>
          <w:u w:val="single"/>
        </w:rPr>
      </w:pPr>
      <w:r>
        <w:rPr>
          <w:u w:val="single"/>
        </w:rPr>
        <w:t>Renseignements généraux</w:t>
      </w:r>
    </w:p>
    <w:p w14:paraId="15F2A975" w14:textId="77777777" w:rsidR="007C16E2" w:rsidRPr="00C23565" w:rsidRDefault="007C16E2" w:rsidP="007C16E2">
      <w:pPr>
        <w:pStyle w:val="BodyText"/>
        <w:rPr>
          <w:i/>
        </w:rPr>
      </w:pPr>
      <w:r>
        <w:rPr>
          <w:i/>
        </w:rPr>
        <w:t>Cette section permet de décrire le contexte relativement à la proposition.</w:t>
      </w:r>
    </w:p>
    <w:p w14:paraId="195BA481" w14:textId="53C81243" w:rsidR="007C16E2" w:rsidRPr="00C23565" w:rsidRDefault="007C16E2" w:rsidP="007C16E2">
      <w:pPr>
        <w:pStyle w:val="BodyText"/>
        <w:spacing w:after="0"/>
      </w:pPr>
      <w:r>
        <w:t>1) Selon votre innovation et le plan de mise à l</w:t>
      </w:r>
      <w:r w:rsidR="00F02B82">
        <w:t>’</w:t>
      </w:r>
      <w:r>
        <w:t xml:space="preserve">essai proposé, </w:t>
      </w:r>
      <w:r w:rsidR="004E1B7B" w:rsidRPr="00803F6D">
        <w:t>mis à part</w:t>
      </w:r>
      <w:r w:rsidR="00803F6D" w:rsidRPr="00803F6D">
        <w:t xml:space="preserve"> le ministère parrain</w:t>
      </w:r>
      <w:r w:rsidR="004E1B7B" w:rsidRPr="00803F6D">
        <w:t xml:space="preserve">, </w:t>
      </w:r>
      <w:r w:rsidRPr="00803F6D">
        <w:t xml:space="preserve">quels </w:t>
      </w:r>
      <w:r w:rsidR="004E1B7B" w:rsidRPr="00803F6D">
        <w:t xml:space="preserve">autres </w:t>
      </w:r>
      <w:r w:rsidRPr="00803F6D">
        <w:t xml:space="preserve">types </w:t>
      </w:r>
      <w:r>
        <w:t>d</w:t>
      </w:r>
      <w:r w:rsidR="00F02B82">
        <w:t>’</w:t>
      </w:r>
      <w:r>
        <w:t xml:space="preserve">organisations du gouvernement fédéral pourraient </w:t>
      </w:r>
      <w:r w:rsidR="00B47F13">
        <w:t>bénéficier de votre innovation?</w:t>
      </w:r>
    </w:p>
    <w:p w14:paraId="6BC2A8C6" w14:textId="5FE0B694" w:rsidR="007C16E2" w:rsidRPr="00C23565" w:rsidRDefault="007C16E2" w:rsidP="007C16E2">
      <w:pPr>
        <w:pStyle w:val="BodyText"/>
        <w:spacing w:after="0"/>
        <w:rPr>
          <w:i/>
        </w:rPr>
      </w:pPr>
      <w:r>
        <w:rPr>
          <w:i/>
        </w:rPr>
        <w:t>Le soumissionnaire n</w:t>
      </w:r>
      <w:r w:rsidR="00F02B82">
        <w:rPr>
          <w:i/>
        </w:rPr>
        <w:t>’</w:t>
      </w:r>
      <w:r>
        <w:rPr>
          <w:i/>
        </w:rPr>
        <w:t>est pas tenu de sélectionner au préalable une organisation du gouvernement fédéral.</w:t>
      </w:r>
    </w:p>
    <w:tbl>
      <w:tblPr>
        <w:tblStyle w:val="TableGrid"/>
        <w:tblW w:w="0" w:type="auto"/>
        <w:tblLook w:val="04A0" w:firstRow="1" w:lastRow="0" w:firstColumn="1" w:lastColumn="0" w:noHBand="0" w:noVBand="1"/>
      </w:tblPr>
      <w:tblGrid>
        <w:gridCol w:w="9350"/>
      </w:tblGrid>
      <w:tr w:rsidR="007C16E2" w:rsidRPr="00C23565" w14:paraId="789F3208" w14:textId="77777777" w:rsidTr="00967503">
        <w:tc>
          <w:tcPr>
            <w:tcW w:w="9350" w:type="dxa"/>
          </w:tcPr>
          <w:p w14:paraId="25D1B1D0" w14:textId="77777777" w:rsidR="007C16E2" w:rsidRPr="00C23565" w:rsidRDefault="007C16E2" w:rsidP="00967503">
            <w:pPr>
              <w:rPr>
                <w:i/>
              </w:rPr>
            </w:pPr>
          </w:p>
        </w:tc>
      </w:tr>
    </w:tbl>
    <w:p w14:paraId="0E4F42F6" w14:textId="77777777" w:rsidR="007C16E2" w:rsidRPr="009176DD" w:rsidRDefault="007C16E2" w:rsidP="007C16E2">
      <w:pPr>
        <w:pStyle w:val="BodyText"/>
      </w:pPr>
      <w:r>
        <w:rPr>
          <w:i/>
        </w:rPr>
        <w:t>Pas plus de 200 mots</w:t>
      </w:r>
    </w:p>
    <w:tbl>
      <w:tblPr>
        <w:tblStyle w:val="TableGrid"/>
        <w:tblW w:w="0" w:type="auto"/>
        <w:tblLook w:val="04A0" w:firstRow="1" w:lastRow="0" w:firstColumn="1" w:lastColumn="0" w:noHBand="0" w:noVBand="1"/>
      </w:tblPr>
      <w:tblGrid>
        <w:gridCol w:w="1271"/>
        <w:gridCol w:w="8079"/>
      </w:tblGrid>
      <w:tr w:rsidR="007C16E2" w:rsidRPr="009176DD" w14:paraId="57CDB7C2" w14:textId="77777777" w:rsidTr="00967503">
        <w:tc>
          <w:tcPr>
            <w:tcW w:w="9350" w:type="dxa"/>
            <w:gridSpan w:val="2"/>
            <w:shd w:val="clear" w:color="auto" w:fill="DEEAF6" w:themeFill="accent1" w:themeFillTint="33"/>
          </w:tcPr>
          <w:p w14:paraId="11C89A22" w14:textId="77777777" w:rsidR="007C16E2" w:rsidRPr="009176DD" w:rsidRDefault="007C16E2" w:rsidP="00967503">
            <w:pPr>
              <w:jc w:val="center"/>
              <w:rPr>
                <w:b/>
              </w:rPr>
            </w:pPr>
            <w:r>
              <w:rPr>
                <w:b/>
                <w:sz w:val="24"/>
              </w:rPr>
              <w:t>Évaluation</w:t>
            </w:r>
          </w:p>
        </w:tc>
      </w:tr>
      <w:tr w:rsidR="007C16E2" w:rsidRPr="00C23565" w14:paraId="0C689B30" w14:textId="77777777" w:rsidTr="00967503">
        <w:tc>
          <w:tcPr>
            <w:tcW w:w="9350" w:type="dxa"/>
            <w:gridSpan w:val="2"/>
            <w:shd w:val="clear" w:color="auto" w:fill="auto"/>
          </w:tcPr>
          <w:p w14:paraId="0A0F6A2B" w14:textId="213EA249" w:rsidR="007C16E2" w:rsidRPr="00C23565" w:rsidRDefault="007C16E2" w:rsidP="00967503">
            <w:pPr>
              <w:jc w:val="center"/>
              <w:rPr>
                <w:b/>
                <w:sz w:val="24"/>
              </w:rPr>
            </w:pPr>
            <w:r>
              <w:rPr>
                <w:b/>
              </w:rPr>
              <w:t>Les aspects suivants seront évalués conformément à la Grille d</w:t>
            </w:r>
            <w:r w:rsidR="00F02B82">
              <w:rPr>
                <w:b/>
              </w:rPr>
              <w:t>’</w:t>
            </w:r>
            <w:r>
              <w:rPr>
                <w:b/>
              </w:rPr>
              <w:t>évaluation :</w:t>
            </w:r>
          </w:p>
        </w:tc>
      </w:tr>
      <w:tr w:rsidR="007C16E2" w:rsidRPr="00C23565" w14:paraId="2FF936DA" w14:textId="77777777" w:rsidTr="00967503">
        <w:tc>
          <w:tcPr>
            <w:tcW w:w="1271" w:type="dxa"/>
            <w:vAlign w:val="center"/>
          </w:tcPr>
          <w:p w14:paraId="24163052" w14:textId="77777777" w:rsidR="007C16E2" w:rsidRPr="009176DD" w:rsidRDefault="007C16E2" w:rsidP="00967503">
            <w:pPr>
              <w:jc w:val="center"/>
              <w:rPr>
                <w:b/>
              </w:rPr>
            </w:pPr>
            <w:r>
              <w:rPr>
                <w:b/>
              </w:rPr>
              <w:t>CP4</w:t>
            </w:r>
          </w:p>
        </w:tc>
        <w:tc>
          <w:tcPr>
            <w:tcW w:w="8079" w:type="dxa"/>
          </w:tcPr>
          <w:p w14:paraId="02486FE4" w14:textId="2D54B67A" w:rsidR="007C16E2" w:rsidRPr="00C23565" w:rsidRDefault="007C16E2" w:rsidP="00967503">
            <w:r>
              <w:t>Attestations, licences et approbations nécessaires pour assurer l</w:t>
            </w:r>
            <w:r w:rsidR="00F02B82">
              <w:t>’</w:t>
            </w:r>
            <w:r>
              <w:t>utilisation sécuritaire de l</w:t>
            </w:r>
            <w:r w:rsidR="00F02B82">
              <w:t>’</w:t>
            </w:r>
            <w:r>
              <w:t>innovation par les ministères responsables de la mise à l</w:t>
            </w:r>
            <w:r w:rsidR="00F02B82">
              <w:t>’</w:t>
            </w:r>
            <w:r>
              <w:t>essai dans un environnement opérationnel</w:t>
            </w:r>
          </w:p>
        </w:tc>
      </w:tr>
      <w:tr w:rsidR="007C16E2" w:rsidRPr="00C23565" w14:paraId="375BC96D" w14:textId="77777777" w:rsidTr="00967503">
        <w:tc>
          <w:tcPr>
            <w:tcW w:w="1271" w:type="dxa"/>
          </w:tcPr>
          <w:p w14:paraId="06BA0572" w14:textId="77777777" w:rsidR="007C16E2" w:rsidRPr="009176DD" w:rsidRDefault="007C16E2" w:rsidP="00967503">
            <w:pPr>
              <w:jc w:val="center"/>
              <w:rPr>
                <w:b/>
              </w:rPr>
            </w:pPr>
            <w:r>
              <w:rPr>
                <w:b/>
              </w:rPr>
              <w:t>CC6</w:t>
            </w:r>
          </w:p>
        </w:tc>
        <w:tc>
          <w:tcPr>
            <w:tcW w:w="8079" w:type="dxa"/>
          </w:tcPr>
          <w:p w14:paraId="296F8C08" w14:textId="2BBBBD9B" w:rsidR="007C16E2" w:rsidRPr="00C23565" w:rsidRDefault="007C16E2" w:rsidP="00967503">
            <w:r>
              <w:t>Objectifs et portée du plan de mise à l</w:t>
            </w:r>
            <w:r w:rsidR="00F02B82">
              <w:t>’</w:t>
            </w:r>
            <w:r>
              <w:t>essa</w:t>
            </w:r>
            <w:r w:rsidR="00DC0A06">
              <w:t>i proposé dans le cadre du PICC</w:t>
            </w:r>
          </w:p>
        </w:tc>
      </w:tr>
      <w:tr w:rsidR="007C16E2" w:rsidRPr="00C23565" w14:paraId="1FA00A94" w14:textId="77777777" w:rsidTr="00967503">
        <w:tc>
          <w:tcPr>
            <w:tcW w:w="1271" w:type="dxa"/>
          </w:tcPr>
          <w:p w14:paraId="574B2F1E" w14:textId="77777777" w:rsidR="007C16E2" w:rsidRPr="009176DD" w:rsidRDefault="007C16E2" w:rsidP="00967503">
            <w:pPr>
              <w:jc w:val="center"/>
              <w:rPr>
                <w:b/>
              </w:rPr>
            </w:pPr>
            <w:r>
              <w:rPr>
                <w:b/>
              </w:rPr>
              <w:t>CC7</w:t>
            </w:r>
          </w:p>
        </w:tc>
        <w:tc>
          <w:tcPr>
            <w:tcW w:w="8079" w:type="dxa"/>
          </w:tcPr>
          <w:p w14:paraId="7A5B678A" w14:textId="21625558" w:rsidR="007C16E2" w:rsidRPr="00C23565" w:rsidRDefault="007C16E2" w:rsidP="00967503">
            <w:r>
              <w:t>Risques posés par le plan de mise à l</w:t>
            </w:r>
            <w:r w:rsidR="00F02B82">
              <w:t>’</w:t>
            </w:r>
            <w:r>
              <w:t>essai du PICC et stratégies d</w:t>
            </w:r>
            <w:r w:rsidR="00F02B82">
              <w:t>’</w:t>
            </w:r>
            <w:r>
              <w:t>atténuation des risques</w:t>
            </w:r>
          </w:p>
        </w:tc>
      </w:tr>
    </w:tbl>
    <w:p w14:paraId="59C2838A" w14:textId="77777777" w:rsidR="007C16E2" w:rsidRPr="00C23565" w:rsidRDefault="007C16E2" w:rsidP="007C16E2">
      <w:pPr>
        <w:pStyle w:val="BodyText"/>
      </w:pPr>
    </w:p>
    <w:p w14:paraId="163D32AE" w14:textId="77777777" w:rsidR="007C16E2" w:rsidRPr="00C23565" w:rsidRDefault="007C16E2" w:rsidP="007C16E2">
      <w:pPr>
        <w:pStyle w:val="Heading2"/>
        <w:rPr>
          <w:u w:val="single"/>
        </w:rPr>
      </w:pPr>
      <w:r>
        <w:rPr>
          <w:u w:val="single"/>
        </w:rPr>
        <w:t>CP4 : Attestations, licences et approbations</w:t>
      </w:r>
    </w:p>
    <w:p w14:paraId="44CE061E" w14:textId="369D0C9F" w:rsidR="007C16E2" w:rsidRPr="009176DD" w:rsidRDefault="007C16E2" w:rsidP="007C16E2">
      <w:pPr>
        <w:pStyle w:val="BodyText"/>
      </w:pPr>
      <w:r>
        <w:t>2) Veuillez démontrer que vous avez obtenu les attestations, licences et approbations requises afin de mettre à l</w:t>
      </w:r>
      <w:r w:rsidR="00F02B82">
        <w:t>’</w:t>
      </w:r>
      <w:r>
        <w:t>essai l</w:t>
      </w:r>
      <w:r w:rsidR="00F02B82">
        <w:t>’</w:t>
      </w:r>
      <w:r>
        <w:t>innovation proposée de façon sécuritaire dans un environnement opérationnel. Si aucune attestation, licence ou approbation n</w:t>
      </w:r>
      <w:r w:rsidR="00F02B82">
        <w:t>’</w:t>
      </w:r>
      <w:r>
        <w:t xml:space="preserve">est requise, veuillez expliquer pourquoi. Dans votre réponse, vous </w:t>
      </w:r>
      <w:r w:rsidR="00AF0CD7">
        <w:t>devriez</w:t>
      </w:r>
      <w:r>
        <w:t xml:space="preserve"> : </w:t>
      </w:r>
    </w:p>
    <w:p w14:paraId="2ECD7CA0" w14:textId="21757F18" w:rsidR="007C16E2" w:rsidRPr="00C23565" w:rsidRDefault="007C16E2" w:rsidP="007C16E2">
      <w:pPr>
        <w:pStyle w:val="BodyText"/>
        <w:numPr>
          <w:ilvl w:val="0"/>
          <w:numId w:val="18"/>
        </w:numPr>
        <w:spacing w:after="0"/>
      </w:pPr>
      <w:r>
        <w:t>énumérer les attestations, licences et approbations obtenues à ce jour pour l</w:t>
      </w:r>
      <w:r w:rsidR="00F02B82">
        <w:t>’</w:t>
      </w:r>
      <w:r>
        <w:t>innovation proposée, et préciser les organismes de réglementation et les exigences relatives aux attestations applicables à la convivialité de l</w:t>
      </w:r>
      <w:r w:rsidR="00F02B82">
        <w:t>’</w:t>
      </w:r>
      <w:r>
        <w:t>innovation proposée aux fins de mise à l</w:t>
      </w:r>
      <w:r w:rsidR="00F02B82">
        <w:t>’</w:t>
      </w:r>
      <w:r>
        <w:t>essai. Par exemple, si l</w:t>
      </w:r>
      <w:r w:rsidR="00F02B82">
        <w:t>’</w:t>
      </w:r>
      <w:r>
        <w:t>innovation proposée est un dispositif médical, indiquez la classe de dispositif médical et si vous détenez la licence appropriée (p. ex. homologation de dispositif médical);</w:t>
      </w:r>
    </w:p>
    <w:p w14:paraId="1C32C3CB" w14:textId="686F99AD" w:rsidR="007C16E2" w:rsidRPr="00C23565" w:rsidRDefault="007C16E2" w:rsidP="007C16E2">
      <w:pPr>
        <w:pStyle w:val="BodyText"/>
        <w:numPr>
          <w:ilvl w:val="0"/>
          <w:numId w:val="18"/>
        </w:numPr>
        <w:spacing w:after="0"/>
      </w:pPr>
      <w:r>
        <w:t>fournir des détails sur les attestations, licences et approbations manquantes qui ne sont pas requises pour la mise à l</w:t>
      </w:r>
      <w:r w:rsidR="00F02B82">
        <w:t>’</w:t>
      </w:r>
      <w:r>
        <w:t>essai, mais qu</w:t>
      </w:r>
      <w:r w:rsidR="00F02B82">
        <w:t>’</w:t>
      </w:r>
      <w:r>
        <w:t>il faudra obtenir pour la commercialisation;</w:t>
      </w:r>
    </w:p>
    <w:p w14:paraId="628E0907" w14:textId="55FFE2DA" w:rsidR="007C16E2" w:rsidRPr="00C23565" w:rsidRDefault="007C16E2" w:rsidP="007C16E2">
      <w:pPr>
        <w:pStyle w:val="BodyText"/>
        <w:numPr>
          <w:ilvl w:val="0"/>
          <w:numId w:val="18"/>
        </w:numPr>
      </w:pPr>
      <w:r>
        <w:t>décrire tout essai de rendement ou d</w:t>
      </w:r>
      <w:r w:rsidR="00F02B82">
        <w:t>’</w:t>
      </w:r>
      <w:r>
        <w:t>assurance de la qualité devant être effectué pour assurer l</w:t>
      </w:r>
      <w:r w:rsidR="00F02B82">
        <w:t>’</w:t>
      </w:r>
      <w:r>
        <w:t>utilisation sécuritaire de l</w:t>
      </w:r>
      <w:r w:rsidR="00F02B82">
        <w:t>’</w:t>
      </w:r>
      <w:r>
        <w:t>innovation par les ministères chargés de la mise à l</w:t>
      </w:r>
      <w:r w:rsidR="00F02B82">
        <w:t>’</w:t>
      </w:r>
      <w:r>
        <w:t xml:space="preserve">essai. </w:t>
      </w:r>
    </w:p>
    <w:tbl>
      <w:tblPr>
        <w:tblStyle w:val="TableGrid"/>
        <w:tblW w:w="0" w:type="auto"/>
        <w:tblLook w:val="04A0" w:firstRow="1" w:lastRow="0" w:firstColumn="1" w:lastColumn="0" w:noHBand="0" w:noVBand="1"/>
      </w:tblPr>
      <w:tblGrid>
        <w:gridCol w:w="9350"/>
      </w:tblGrid>
      <w:tr w:rsidR="007C16E2" w:rsidRPr="00C23565" w14:paraId="76A3C72E" w14:textId="77777777" w:rsidTr="00967503">
        <w:tc>
          <w:tcPr>
            <w:tcW w:w="9350" w:type="dxa"/>
          </w:tcPr>
          <w:p w14:paraId="7DFD39EA" w14:textId="77777777" w:rsidR="007C16E2" w:rsidRPr="00C23565" w:rsidRDefault="007C16E2" w:rsidP="00967503">
            <w:pPr>
              <w:rPr>
                <w:i/>
              </w:rPr>
            </w:pPr>
          </w:p>
        </w:tc>
      </w:tr>
    </w:tbl>
    <w:p w14:paraId="041D359D" w14:textId="77777777" w:rsidR="007C16E2" w:rsidRPr="00C23565" w:rsidRDefault="007C16E2" w:rsidP="007C16E2">
      <w:pPr>
        <w:pStyle w:val="NoSpacing"/>
      </w:pPr>
      <w:r>
        <w:rPr>
          <w:i/>
        </w:rPr>
        <w:t>Pas plus de 300 mots</w:t>
      </w:r>
    </w:p>
    <w:p w14:paraId="6F9E6BEC" w14:textId="593E4299" w:rsidR="00F63E24" w:rsidRDefault="00F63E24">
      <w:r>
        <w:br w:type="page"/>
      </w:r>
    </w:p>
    <w:p w14:paraId="448DCF6F" w14:textId="77777777" w:rsidR="007C16E2" w:rsidRPr="00C23565" w:rsidRDefault="007C16E2" w:rsidP="007C16E2">
      <w:pPr>
        <w:pStyle w:val="NoSpacing"/>
      </w:pPr>
    </w:p>
    <w:p w14:paraId="2B9F3D2A" w14:textId="4C1D56AA" w:rsidR="007C16E2" w:rsidRPr="00C23565" w:rsidRDefault="007C16E2" w:rsidP="007C16E2">
      <w:pPr>
        <w:pStyle w:val="Heading2"/>
        <w:rPr>
          <w:u w:val="single"/>
        </w:rPr>
      </w:pPr>
      <w:r>
        <w:rPr>
          <w:u w:val="single"/>
        </w:rPr>
        <w:t>CC6 </w:t>
      </w:r>
      <w:r w:rsidR="00367E20">
        <w:rPr>
          <w:u w:val="single"/>
        </w:rPr>
        <w:t xml:space="preserve">: </w:t>
      </w:r>
      <w:r>
        <w:rPr>
          <w:u w:val="single"/>
        </w:rPr>
        <w:t>Objectifs et portée du plan de mise à l</w:t>
      </w:r>
      <w:r w:rsidR="00F02B82">
        <w:rPr>
          <w:u w:val="single"/>
        </w:rPr>
        <w:t>’</w:t>
      </w:r>
      <w:r>
        <w:rPr>
          <w:u w:val="single"/>
        </w:rPr>
        <w:t xml:space="preserve">essai  </w:t>
      </w:r>
    </w:p>
    <w:p w14:paraId="16FA34A0" w14:textId="3BE8C346" w:rsidR="007C16E2" w:rsidRPr="009176DD" w:rsidRDefault="007C16E2" w:rsidP="007C16E2">
      <w:pPr>
        <w:pStyle w:val="BodyText"/>
      </w:pPr>
      <w:r>
        <w:t>3) Veuillez décrire la mise à l</w:t>
      </w:r>
      <w:r w:rsidR="00F02B82">
        <w:t>’</w:t>
      </w:r>
      <w:r>
        <w:t>essai que vous proposez pour le PICC et comment elle sera effectuée au gouvernement fédéral. Inclure les éléments suivants </w:t>
      </w:r>
      <w:r w:rsidR="00367E20">
        <w:t xml:space="preserve">: </w:t>
      </w:r>
    </w:p>
    <w:p w14:paraId="17C192BA" w14:textId="4D39EA76" w:rsidR="007C16E2" w:rsidRPr="00C23565" w:rsidRDefault="007C16E2" w:rsidP="007C16E2">
      <w:pPr>
        <w:pStyle w:val="BodyText"/>
        <w:numPr>
          <w:ilvl w:val="0"/>
          <w:numId w:val="28"/>
        </w:numPr>
        <w:spacing w:after="0"/>
      </w:pPr>
      <w:r>
        <w:t>les objectifs de la mise à l</w:t>
      </w:r>
      <w:r w:rsidR="00F02B82">
        <w:t>’</w:t>
      </w:r>
      <w:r>
        <w:t>essai de l</w:t>
      </w:r>
      <w:r w:rsidR="00F02B82">
        <w:t>’</w:t>
      </w:r>
      <w:r>
        <w:t>innovation proposée (c.</w:t>
      </w:r>
      <w:r>
        <w:softHyphen/>
      </w:r>
      <w:r w:rsidR="00CC4570">
        <w:t>-</w:t>
      </w:r>
      <w:r>
        <w:t>à</w:t>
      </w:r>
      <w:r>
        <w:softHyphen/>
      </w:r>
      <w:r w:rsidR="00CC4570">
        <w:t>-</w:t>
      </w:r>
      <w:r>
        <w:t>d. ce qui constituerait un essai réussi)</w:t>
      </w:r>
      <w:r w:rsidR="00367E20">
        <w:t xml:space="preserve">; </w:t>
      </w:r>
    </w:p>
    <w:p w14:paraId="7826B0AD" w14:textId="3DB40777" w:rsidR="007C16E2" w:rsidRPr="00C23565" w:rsidRDefault="007C16E2" w:rsidP="007C16E2">
      <w:pPr>
        <w:pStyle w:val="BodyText"/>
        <w:numPr>
          <w:ilvl w:val="0"/>
          <w:numId w:val="28"/>
        </w:numPr>
      </w:pPr>
      <w:r>
        <w:t>le ou les environnements requis pour la mise à l</w:t>
      </w:r>
      <w:r w:rsidR="00F02B82">
        <w:t>’</w:t>
      </w:r>
      <w:r>
        <w:t>essai de l</w:t>
      </w:r>
      <w:r w:rsidR="00F02B82">
        <w:t>’</w:t>
      </w:r>
      <w:r>
        <w:t>innovation proposée (p. ex. laboratoire, sur place).</w:t>
      </w:r>
    </w:p>
    <w:tbl>
      <w:tblPr>
        <w:tblStyle w:val="TableGrid"/>
        <w:tblW w:w="0" w:type="auto"/>
        <w:tblLook w:val="04A0" w:firstRow="1" w:lastRow="0" w:firstColumn="1" w:lastColumn="0" w:noHBand="0" w:noVBand="1"/>
      </w:tblPr>
      <w:tblGrid>
        <w:gridCol w:w="9350"/>
      </w:tblGrid>
      <w:tr w:rsidR="007C16E2" w:rsidRPr="00C23565" w14:paraId="721C16A6" w14:textId="77777777" w:rsidTr="00967503">
        <w:tc>
          <w:tcPr>
            <w:tcW w:w="9350" w:type="dxa"/>
          </w:tcPr>
          <w:p w14:paraId="7F54C525" w14:textId="77777777" w:rsidR="007C16E2" w:rsidRPr="00C23565" w:rsidRDefault="007C16E2" w:rsidP="00967503">
            <w:pPr>
              <w:pStyle w:val="BodyText"/>
              <w:rPr>
                <w:i/>
              </w:rPr>
            </w:pPr>
          </w:p>
        </w:tc>
      </w:tr>
    </w:tbl>
    <w:p w14:paraId="3A9DC209" w14:textId="77777777" w:rsidR="007C16E2" w:rsidRPr="00C23565" w:rsidRDefault="007C16E2" w:rsidP="007C16E2">
      <w:pPr>
        <w:pStyle w:val="NoSpacing"/>
      </w:pPr>
      <w:r>
        <w:rPr>
          <w:i/>
        </w:rPr>
        <w:t>Pas plus de 300 mots</w:t>
      </w:r>
    </w:p>
    <w:p w14:paraId="5129A41E" w14:textId="77777777" w:rsidR="007C16E2" w:rsidRPr="00C23565" w:rsidRDefault="007C16E2" w:rsidP="007C16E2">
      <w:pPr>
        <w:pStyle w:val="NoSpacing"/>
      </w:pPr>
    </w:p>
    <w:p w14:paraId="4589EC5D" w14:textId="2B3AD3E9" w:rsidR="007C16E2" w:rsidRPr="009176DD" w:rsidRDefault="007C16E2" w:rsidP="007C16E2">
      <w:pPr>
        <w:pStyle w:val="BodyText"/>
      </w:pPr>
      <w:r>
        <w:t>4) Afin de faciliter l</w:t>
      </w:r>
      <w:r w:rsidR="00F02B82">
        <w:t>’</w:t>
      </w:r>
      <w:r>
        <w:t>évaluation de la faisabilité du plan de mise à l</w:t>
      </w:r>
      <w:r w:rsidR="00F02B82">
        <w:t>’</w:t>
      </w:r>
      <w:r>
        <w:t>essai, recensez les ressources qui devront être consacrées à la formation, à la configuration, à l</w:t>
      </w:r>
      <w:r w:rsidR="00F02B82">
        <w:t>’</w:t>
      </w:r>
      <w:r>
        <w:t>installation et à l</w:t>
      </w:r>
      <w:r w:rsidR="00F02B82">
        <w:t>’</w:t>
      </w:r>
      <w:r>
        <w:t>utilisation de l</w:t>
      </w:r>
      <w:r w:rsidR="00F02B82">
        <w:t>’</w:t>
      </w:r>
      <w:r>
        <w:t xml:space="preserve">innovation proposée. Inclure les éléments suivants : </w:t>
      </w:r>
    </w:p>
    <w:p w14:paraId="573D80FA" w14:textId="7DBC9C22" w:rsidR="007C16E2" w:rsidRPr="00C23565" w:rsidRDefault="007C16E2" w:rsidP="007C16E2">
      <w:pPr>
        <w:pStyle w:val="BodyText"/>
        <w:numPr>
          <w:ilvl w:val="0"/>
          <w:numId w:val="29"/>
        </w:numPr>
        <w:spacing w:after="0"/>
      </w:pPr>
      <w:r>
        <w:t>les ressources physiques que le ministère chargé de la mise à l</w:t>
      </w:r>
      <w:r w:rsidR="00F02B82">
        <w:t>’</w:t>
      </w:r>
      <w:r>
        <w:t>essai devra fournir, comme l</w:t>
      </w:r>
      <w:r w:rsidR="00F02B82">
        <w:t>’</w:t>
      </w:r>
      <w:r>
        <w:t>équipement, l</w:t>
      </w:r>
      <w:r w:rsidR="00F02B82">
        <w:t>’</w:t>
      </w:r>
      <w:r>
        <w:t>infrastructure ou les services publics;</w:t>
      </w:r>
    </w:p>
    <w:p w14:paraId="6D89E4D0" w14:textId="38ED7EB9" w:rsidR="007C16E2" w:rsidRPr="00C23565" w:rsidRDefault="007C16E2" w:rsidP="007C16E2">
      <w:pPr>
        <w:pStyle w:val="BodyText"/>
        <w:numPr>
          <w:ilvl w:val="0"/>
          <w:numId w:val="29"/>
        </w:numPr>
        <w:spacing w:after="0"/>
      </w:pPr>
      <w:r>
        <w:t>les besoins en ressources humaines prévus au ministère chargé de la mise à l</w:t>
      </w:r>
      <w:r w:rsidR="00F02B82">
        <w:t>’</w:t>
      </w:r>
      <w:r>
        <w:t>essai pour la formation, l</w:t>
      </w:r>
      <w:r w:rsidR="00F02B82">
        <w:t>’</w:t>
      </w:r>
      <w:r>
        <w:t>installation, la configuration et la mise à l</w:t>
      </w:r>
      <w:r w:rsidR="00F02B82">
        <w:t>’</w:t>
      </w:r>
      <w:r>
        <w:t>essai de l</w:t>
      </w:r>
      <w:r w:rsidR="00F02B82">
        <w:t>’</w:t>
      </w:r>
      <w:r>
        <w:t>innovation proposée;</w:t>
      </w:r>
    </w:p>
    <w:p w14:paraId="5E1BF247" w14:textId="545B5584" w:rsidR="007C16E2" w:rsidRPr="00C23565" w:rsidRDefault="007C16E2" w:rsidP="007C16E2">
      <w:pPr>
        <w:pStyle w:val="BodyText"/>
        <w:numPr>
          <w:ilvl w:val="0"/>
          <w:numId w:val="29"/>
        </w:numPr>
        <w:spacing w:after="0"/>
      </w:pPr>
      <w:r>
        <w:t>les défis que pourrait poser l</w:t>
      </w:r>
      <w:r w:rsidR="00F02B82">
        <w:t>’</w:t>
      </w:r>
      <w:r>
        <w:t>adoption de l</w:t>
      </w:r>
      <w:r w:rsidR="00F02B82">
        <w:t>’</w:t>
      </w:r>
      <w:r>
        <w:t>innovation proposée pour un utilisateur final typique.</w:t>
      </w:r>
    </w:p>
    <w:p w14:paraId="712A6B3A" w14:textId="77777777" w:rsidR="007C16E2" w:rsidRPr="00C23565" w:rsidRDefault="007C16E2" w:rsidP="007C16E2">
      <w:pPr>
        <w:pStyle w:val="BodyText"/>
        <w:pBdr>
          <w:top w:val="single" w:sz="4" w:space="1" w:color="auto"/>
          <w:left w:val="single" w:sz="4" w:space="4" w:color="auto"/>
          <w:bottom w:val="single" w:sz="4" w:space="1" w:color="auto"/>
          <w:right w:val="single" w:sz="4" w:space="4" w:color="auto"/>
        </w:pBdr>
        <w:rPr>
          <w:i/>
        </w:rPr>
      </w:pPr>
    </w:p>
    <w:p w14:paraId="03607D52" w14:textId="77777777" w:rsidR="007C16E2" w:rsidRPr="00C23565" w:rsidRDefault="007C16E2" w:rsidP="007C16E2">
      <w:pPr>
        <w:pStyle w:val="NoSpacing"/>
        <w:rPr>
          <w:i/>
        </w:rPr>
      </w:pPr>
      <w:r>
        <w:rPr>
          <w:i/>
        </w:rPr>
        <w:t>Pas plus de 200 mots</w:t>
      </w:r>
    </w:p>
    <w:p w14:paraId="27B45FF9" w14:textId="77777777" w:rsidR="007C16E2" w:rsidRPr="00C23565" w:rsidRDefault="007C16E2" w:rsidP="007C16E2">
      <w:pPr>
        <w:pStyle w:val="NoSpacing"/>
      </w:pPr>
    </w:p>
    <w:p w14:paraId="4DD29B3D" w14:textId="65B6C1B2" w:rsidR="007C16E2" w:rsidRPr="00C23565" w:rsidRDefault="007C16E2" w:rsidP="007C16E2">
      <w:pPr>
        <w:pStyle w:val="BodyText"/>
      </w:pPr>
      <w:r>
        <w:t>5) Veuillez fournir les mesures de rendement précises qui seraient prises et vérifiées pendant toute la mise à l</w:t>
      </w:r>
      <w:r w:rsidR="00F02B82">
        <w:t>’</w:t>
      </w:r>
      <w:r>
        <w:t>essai de l</w:t>
      </w:r>
      <w:r w:rsidR="00F02B82">
        <w:t>’</w:t>
      </w:r>
      <w:r>
        <w:t>innovation proposée dans le cadre du PICC. Votre réponse devrait être précise et comprendre les éléments suivants, s</w:t>
      </w:r>
      <w:r w:rsidR="00F02B82">
        <w:t>’</w:t>
      </w:r>
      <w:r>
        <w:t xml:space="preserve">il y a lieu : </w:t>
      </w:r>
    </w:p>
    <w:p w14:paraId="239A4D73" w14:textId="77777777" w:rsidR="007C16E2" w:rsidRPr="009176DD" w:rsidRDefault="007C16E2" w:rsidP="007C16E2">
      <w:pPr>
        <w:pStyle w:val="BodyText"/>
        <w:numPr>
          <w:ilvl w:val="0"/>
          <w:numId w:val="32"/>
        </w:numPr>
        <w:spacing w:after="0"/>
      </w:pPr>
      <w:r>
        <w:t>les paramètres techniques qui doivent être mesurés;</w:t>
      </w:r>
    </w:p>
    <w:p w14:paraId="719A09E5" w14:textId="77777777" w:rsidR="007C16E2" w:rsidRPr="00C23565" w:rsidRDefault="007C16E2" w:rsidP="007C16E2">
      <w:pPr>
        <w:pStyle w:val="BodyText"/>
        <w:numPr>
          <w:ilvl w:val="0"/>
          <w:numId w:val="32"/>
        </w:numPr>
        <w:spacing w:after="0"/>
      </w:pPr>
      <w:r>
        <w:t>les avantages et les répercussions à évaluer (fournissez les paramètres précis);</w:t>
      </w:r>
    </w:p>
    <w:p w14:paraId="3D7A7D38" w14:textId="77777777" w:rsidR="007C16E2" w:rsidRPr="00C23565" w:rsidRDefault="007C16E2" w:rsidP="007C16E2">
      <w:pPr>
        <w:pStyle w:val="BodyText"/>
        <w:numPr>
          <w:ilvl w:val="0"/>
          <w:numId w:val="32"/>
        </w:numPr>
        <w:spacing w:after="0"/>
      </w:pPr>
      <w:r>
        <w:t>les méthodes utilisées pour vérifier ces paramètres, y compris la source et la fréquence de collecte des données;</w:t>
      </w:r>
    </w:p>
    <w:p w14:paraId="1F229DE5" w14:textId="6DE914D3" w:rsidR="007C16E2" w:rsidRPr="00C23565" w:rsidRDefault="007C16E2" w:rsidP="007C16E2">
      <w:pPr>
        <w:pStyle w:val="BodyText"/>
        <w:numPr>
          <w:ilvl w:val="0"/>
          <w:numId w:val="32"/>
        </w:numPr>
        <w:spacing w:after="0"/>
      </w:pPr>
      <w:r>
        <w:t>l</w:t>
      </w:r>
      <w:r w:rsidR="00F02B82">
        <w:t>’</w:t>
      </w:r>
      <w:r>
        <w:t>expertise requise pour évaluer les résultats de la mise à l</w:t>
      </w:r>
      <w:r w:rsidR="00F02B82">
        <w:t>’</w:t>
      </w:r>
      <w:r>
        <w:t>essai dans le cadre du PICC ou des essais antérieurs;</w:t>
      </w:r>
    </w:p>
    <w:p w14:paraId="0E1017C9" w14:textId="4724A395" w:rsidR="007C16E2" w:rsidRPr="00C23565" w:rsidRDefault="007C16E2" w:rsidP="007C16E2">
      <w:pPr>
        <w:pStyle w:val="BodyText"/>
        <w:numPr>
          <w:ilvl w:val="0"/>
          <w:numId w:val="32"/>
        </w:numPr>
      </w:pPr>
      <w:r>
        <w:t>toute autre exigence qui doit être respectée pendant la période de mise à l</w:t>
      </w:r>
      <w:r w:rsidR="00F02B82">
        <w:t>’</w:t>
      </w:r>
      <w:r>
        <w:t>essai de l</w:t>
      </w:r>
      <w:r w:rsidR="00F02B82">
        <w:t>’</w:t>
      </w:r>
      <w:r>
        <w:t>innovation proposée.</w:t>
      </w:r>
    </w:p>
    <w:tbl>
      <w:tblPr>
        <w:tblStyle w:val="TableGrid"/>
        <w:tblW w:w="0" w:type="auto"/>
        <w:tblLook w:val="04A0" w:firstRow="1" w:lastRow="0" w:firstColumn="1" w:lastColumn="0" w:noHBand="0" w:noVBand="1"/>
      </w:tblPr>
      <w:tblGrid>
        <w:gridCol w:w="9350"/>
      </w:tblGrid>
      <w:tr w:rsidR="007C16E2" w:rsidRPr="00C23565" w14:paraId="6B3D5E5F" w14:textId="77777777" w:rsidTr="00967503">
        <w:tc>
          <w:tcPr>
            <w:tcW w:w="9350" w:type="dxa"/>
          </w:tcPr>
          <w:p w14:paraId="1A6D3956" w14:textId="77777777" w:rsidR="007C16E2" w:rsidRPr="00C23565" w:rsidRDefault="007C16E2" w:rsidP="00967503">
            <w:pPr>
              <w:rPr>
                <w:i/>
              </w:rPr>
            </w:pPr>
          </w:p>
        </w:tc>
      </w:tr>
    </w:tbl>
    <w:p w14:paraId="2C5A6351" w14:textId="0F5BA5BA" w:rsidR="007C16E2" w:rsidRPr="00C23565" w:rsidRDefault="007C16E2" w:rsidP="007C16E2">
      <w:pPr>
        <w:pStyle w:val="NoSpacing"/>
      </w:pPr>
      <w:r>
        <w:rPr>
          <w:i/>
        </w:rPr>
        <w:t>Pas plus de 300 mots</w:t>
      </w:r>
    </w:p>
    <w:p w14:paraId="22A0D732" w14:textId="77777777" w:rsidR="007C16E2" w:rsidRPr="00C23565" w:rsidRDefault="007C16E2" w:rsidP="007C16E2">
      <w:pPr>
        <w:pStyle w:val="NoSpacing"/>
      </w:pPr>
    </w:p>
    <w:p w14:paraId="0F6C588F" w14:textId="192CAE2A" w:rsidR="007C16E2" w:rsidRPr="00C23565" w:rsidRDefault="007C16E2" w:rsidP="007C16E2">
      <w:pPr>
        <w:pStyle w:val="BodyText"/>
      </w:pPr>
      <w:r>
        <w:lastRenderedPageBreak/>
        <w:t>6) Veuillez donner une estimation du nombre total de semaines requises pour mettre l</w:t>
      </w:r>
      <w:r w:rsidR="00F02B82">
        <w:t>’</w:t>
      </w:r>
      <w:r>
        <w:t>innovation proposée à l</w:t>
      </w:r>
      <w:r w:rsidR="00F02B82">
        <w:t>’</w:t>
      </w:r>
      <w:r>
        <w:t>essai. Cette estimation devrait tenir compte des activités concomitantes, des cycles saisonniers, des phénomènes météorologiques ou d</w:t>
      </w:r>
      <w:r w:rsidR="00F02B82">
        <w:t>’</w:t>
      </w:r>
      <w:r>
        <w:t xml:space="preserve">autres facteurs. </w:t>
      </w:r>
    </w:p>
    <w:tbl>
      <w:tblPr>
        <w:tblStyle w:val="TableGrid"/>
        <w:tblW w:w="0" w:type="auto"/>
        <w:tblLook w:val="04A0" w:firstRow="1" w:lastRow="0" w:firstColumn="1" w:lastColumn="0" w:noHBand="0" w:noVBand="1"/>
      </w:tblPr>
      <w:tblGrid>
        <w:gridCol w:w="2787"/>
      </w:tblGrid>
      <w:tr w:rsidR="007C16E2" w:rsidRPr="00C23565" w14:paraId="46899241" w14:textId="77777777" w:rsidTr="00967503">
        <w:trPr>
          <w:trHeight w:val="294"/>
        </w:trPr>
        <w:tc>
          <w:tcPr>
            <w:tcW w:w="2787" w:type="dxa"/>
          </w:tcPr>
          <w:p w14:paraId="4A8E0CB0" w14:textId="77777777" w:rsidR="007C16E2" w:rsidRPr="00C23565" w:rsidRDefault="007C16E2" w:rsidP="00967503">
            <w:pPr>
              <w:pStyle w:val="BodyText"/>
              <w:spacing w:after="0"/>
            </w:pPr>
          </w:p>
        </w:tc>
      </w:tr>
    </w:tbl>
    <w:p w14:paraId="26BCAB0C" w14:textId="77777777" w:rsidR="007C16E2" w:rsidRPr="00C23565" w:rsidRDefault="007C16E2" w:rsidP="007C16E2">
      <w:pPr>
        <w:pStyle w:val="BodyText"/>
      </w:pPr>
    </w:p>
    <w:p w14:paraId="4EAD1480" w14:textId="56A9AC36" w:rsidR="007C16E2" w:rsidRPr="00C23565" w:rsidRDefault="007C16E2" w:rsidP="007C16E2">
      <w:pPr>
        <w:pStyle w:val="Heading2"/>
      </w:pPr>
      <w:r>
        <w:rPr>
          <w:u w:val="single"/>
        </w:rPr>
        <w:t>CC7 : Risques et stratégies d</w:t>
      </w:r>
      <w:r w:rsidR="00F02B82">
        <w:rPr>
          <w:u w:val="single"/>
        </w:rPr>
        <w:t>’</w:t>
      </w:r>
      <w:r>
        <w:rPr>
          <w:u w:val="single"/>
        </w:rPr>
        <w:t>atténuation des risques du plan de mise à l</w:t>
      </w:r>
      <w:r w:rsidR="00F02B82">
        <w:rPr>
          <w:u w:val="single"/>
        </w:rPr>
        <w:t>’</w:t>
      </w:r>
      <w:r>
        <w:rPr>
          <w:u w:val="single"/>
        </w:rPr>
        <w:t>essai du PICC</w:t>
      </w:r>
      <w:r>
        <w:t xml:space="preserve"> </w:t>
      </w:r>
    </w:p>
    <w:p w14:paraId="60F8472B" w14:textId="41E497E5" w:rsidR="007C16E2" w:rsidRPr="009176DD" w:rsidRDefault="007C16E2" w:rsidP="007C16E2">
      <w:pPr>
        <w:pStyle w:val="BodyText"/>
      </w:pPr>
      <w:r>
        <w:t>7) Quels sont les risques associés au plan de mise à l</w:t>
      </w:r>
      <w:r w:rsidR="00F02B82">
        <w:t>’</w:t>
      </w:r>
      <w:r>
        <w:t>essai que vous proposez, et quelles stratégies d</w:t>
      </w:r>
      <w:r w:rsidR="00F02B82">
        <w:t>’</w:t>
      </w:r>
      <w:r>
        <w:t>atténuation des risques avez</w:t>
      </w:r>
      <w:r>
        <w:softHyphen/>
      </w:r>
      <w:r w:rsidR="00CC4570">
        <w:t>-</w:t>
      </w:r>
      <w:r>
        <w:t xml:space="preserve">vous établies? Vous devez tenir compte des éléments suivants : </w:t>
      </w:r>
    </w:p>
    <w:p w14:paraId="2FCF2034" w14:textId="22C44C54" w:rsidR="007C16E2" w:rsidRPr="00C23565" w:rsidRDefault="007C16E2" w:rsidP="007C16E2">
      <w:pPr>
        <w:pStyle w:val="BodyText"/>
        <w:numPr>
          <w:ilvl w:val="0"/>
          <w:numId w:val="36"/>
        </w:numPr>
        <w:spacing w:after="0"/>
      </w:pPr>
      <w:r>
        <w:t>les risques liés à l</w:t>
      </w:r>
      <w:r w:rsidR="00F02B82">
        <w:t>’</w:t>
      </w:r>
      <w:r>
        <w:t>équipement, aux données, au personnel ou aux activités du ministère chargé de la mise à l</w:t>
      </w:r>
      <w:r w:rsidR="00F02B82">
        <w:t>’</w:t>
      </w:r>
      <w:r>
        <w:t>essai;</w:t>
      </w:r>
    </w:p>
    <w:p w14:paraId="38132DBA" w14:textId="130CDB18" w:rsidR="007C16E2" w:rsidRPr="00C23565" w:rsidRDefault="007C16E2" w:rsidP="007C16E2">
      <w:pPr>
        <w:pStyle w:val="BodyText"/>
        <w:numPr>
          <w:ilvl w:val="0"/>
          <w:numId w:val="36"/>
        </w:numPr>
        <w:spacing w:after="0"/>
      </w:pPr>
      <w:r>
        <w:t>les risques liés à la population, à l</w:t>
      </w:r>
      <w:r w:rsidR="00F02B82">
        <w:t>’</w:t>
      </w:r>
      <w:r>
        <w:t>infrastructure ou à l</w:t>
      </w:r>
      <w:r w:rsidR="00F02B82">
        <w:t>’</w:t>
      </w:r>
      <w:r>
        <w:t>information au sens large;</w:t>
      </w:r>
    </w:p>
    <w:p w14:paraId="52CE134F" w14:textId="7FE3351F" w:rsidR="007C16E2" w:rsidRPr="00C23565" w:rsidRDefault="007C16E2" w:rsidP="007C16E2">
      <w:pPr>
        <w:pStyle w:val="BodyText"/>
        <w:numPr>
          <w:ilvl w:val="0"/>
          <w:numId w:val="33"/>
        </w:numPr>
        <w:spacing w:after="0"/>
      </w:pPr>
      <w:r>
        <w:t>les risques et les conséquences liés à la défaillance ou au mauvais rendement de l</w:t>
      </w:r>
      <w:r w:rsidR="00F02B82">
        <w:t>’</w:t>
      </w:r>
      <w:r>
        <w:t>innovation proposée pendant la mise à l</w:t>
      </w:r>
      <w:r w:rsidR="00F02B82">
        <w:t>’</w:t>
      </w:r>
      <w:r>
        <w:t>essai</w:t>
      </w:r>
      <w:r w:rsidR="00367E20">
        <w:t xml:space="preserve">. </w:t>
      </w:r>
    </w:p>
    <w:p w14:paraId="46C79644" w14:textId="77777777" w:rsidR="007C16E2" w:rsidRPr="00C23565" w:rsidRDefault="007C16E2" w:rsidP="007C16E2">
      <w:pPr>
        <w:pStyle w:val="BodyText"/>
        <w:spacing w:after="0"/>
      </w:pPr>
    </w:p>
    <w:p w14:paraId="71DC7D00" w14:textId="3854C177" w:rsidR="007C16E2" w:rsidRPr="00C23565" w:rsidRDefault="007C16E2" w:rsidP="007C16E2">
      <w:pPr>
        <w:pStyle w:val="BodyText"/>
      </w:pPr>
      <w:r>
        <w:t xml:space="preserve">Veuillez prendre note que </w:t>
      </w:r>
      <w:r>
        <w:rPr>
          <w:b/>
        </w:rPr>
        <w:t>les stratégies d</w:t>
      </w:r>
      <w:r w:rsidR="00F02B82">
        <w:rPr>
          <w:b/>
        </w:rPr>
        <w:t>’</w:t>
      </w:r>
      <w:r>
        <w:rPr>
          <w:b/>
        </w:rPr>
        <w:t xml:space="preserve">atténuation, </w:t>
      </w:r>
      <w:r>
        <w:t>et non le niveau de risque, seront évaluées aux fins du critère CC7. La quantité de détails fournis pour chaque stratégie d</w:t>
      </w:r>
      <w:r w:rsidR="00F02B82">
        <w:t>’</w:t>
      </w:r>
      <w:r>
        <w:t>atténuation devrait être proportionnelle au niveau de risque.</w:t>
      </w:r>
    </w:p>
    <w:p w14:paraId="32B46216" w14:textId="77777777" w:rsidR="007C16E2" w:rsidRPr="00C23565" w:rsidRDefault="007C16E2" w:rsidP="007C16E2">
      <w:pPr>
        <w:pStyle w:val="BodyText"/>
      </w:pPr>
      <w:r>
        <w:rPr>
          <w:i/>
        </w:rPr>
        <w:t>*Le niveau du risque sera calculé selon la matrice de classement du risque du PICC</w:t>
      </w:r>
    </w:p>
    <w:tbl>
      <w:tblPr>
        <w:tblStyle w:val="TableGrid"/>
        <w:tblW w:w="10173" w:type="dxa"/>
        <w:tblLayout w:type="fixed"/>
        <w:tblLook w:val="04A0" w:firstRow="1" w:lastRow="0" w:firstColumn="1" w:lastColumn="0" w:noHBand="0" w:noVBand="1"/>
      </w:tblPr>
      <w:tblGrid>
        <w:gridCol w:w="1173"/>
        <w:gridCol w:w="2337"/>
        <w:gridCol w:w="2552"/>
        <w:gridCol w:w="4111"/>
      </w:tblGrid>
      <w:tr w:rsidR="007C16E2" w:rsidRPr="009176DD" w14:paraId="230B95E8" w14:textId="77777777" w:rsidTr="00967503">
        <w:trPr>
          <w:trHeight w:val="546"/>
        </w:trPr>
        <w:tc>
          <w:tcPr>
            <w:tcW w:w="1173" w:type="dxa"/>
            <w:shd w:val="clear" w:color="auto" w:fill="DEEAF6" w:themeFill="accent1" w:themeFillTint="33"/>
          </w:tcPr>
          <w:p w14:paraId="4D23ADD9" w14:textId="77777777" w:rsidR="007C16E2" w:rsidRPr="009176DD" w:rsidRDefault="007C16E2" w:rsidP="00967503">
            <w:pPr>
              <w:jc w:val="center"/>
              <w:rPr>
                <w:rFonts w:asciiTheme="majorHAnsi" w:eastAsiaTheme="majorEastAsia" w:hAnsiTheme="majorHAnsi" w:cstheme="majorBidi"/>
                <w:b/>
                <w:sz w:val="24"/>
                <w:szCs w:val="26"/>
              </w:rPr>
            </w:pPr>
            <w:r>
              <w:rPr>
                <w:rFonts w:asciiTheme="majorHAnsi" w:eastAsiaTheme="majorEastAsia" w:hAnsiTheme="majorHAnsi" w:cstheme="majorBidi"/>
                <w:b/>
                <w:sz w:val="24"/>
              </w:rPr>
              <w:t>Risque</w:t>
            </w:r>
          </w:p>
        </w:tc>
        <w:tc>
          <w:tcPr>
            <w:tcW w:w="2337" w:type="dxa"/>
            <w:shd w:val="clear" w:color="auto" w:fill="DEEAF6" w:themeFill="accent1" w:themeFillTint="33"/>
          </w:tcPr>
          <w:p w14:paraId="6CD13F16" w14:textId="77777777" w:rsidR="007C16E2" w:rsidRPr="009176DD" w:rsidRDefault="007C16E2" w:rsidP="00967503">
            <w:pPr>
              <w:jc w:val="center"/>
              <w:rPr>
                <w:rFonts w:asciiTheme="majorHAnsi" w:eastAsiaTheme="majorEastAsia" w:hAnsiTheme="majorHAnsi" w:cstheme="majorBidi"/>
                <w:b/>
                <w:sz w:val="24"/>
                <w:szCs w:val="26"/>
              </w:rPr>
            </w:pPr>
            <w:r>
              <w:rPr>
                <w:rFonts w:asciiTheme="majorHAnsi" w:eastAsiaTheme="majorEastAsia" w:hAnsiTheme="majorHAnsi" w:cstheme="majorBidi"/>
                <w:b/>
                <w:sz w:val="24"/>
              </w:rPr>
              <w:t>Probabilité</w:t>
            </w:r>
          </w:p>
        </w:tc>
        <w:tc>
          <w:tcPr>
            <w:tcW w:w="2552" w:type="dxa"/>
            <w:shd w:val="clear" w:color="auto" w:fill="DEEAF6" w:themeFill="accent1" w:themeFillTint="33"/>
          </w:tcPr>
          <w:p w14:paraId="326E265B" w14:textId="77777777" w:rsidR="007C16E2" w:rsidRPr="009176DD" w:rsidRDefault="007C16E2" w:rsidP="00967503">
            <w:pPr>
              <w:jc w:val="center"/>
              <w:rPr>
                <w:rFonts w:asciiTheme="majorHAnsi" w:eastAsiaTheme="majorEastAsia" w:hAnsiTheme="majorHAnsi" w:cstheme="majorBidi"/>
                <w:b/>
                <w:sz w:val="24"/>
                <w:szCs w:val="26"/>
              </w:rPr>
            </w:pPr>
            <w:r>
              <w:rPr>
                <w:rFonts w:asciiTheme="majorHAnsi" w:eastAsiaTheme="majorEastAsia" w:hAnsiTheme="majorHAnsi" w:cstheme="majorBidi"/>
                <w:b/>
                <w:sz w:val="24"/>
              </w:rPr>
              <w:t>Incidence</w:t>
            </w:r>
          </w:p>
        </w:tc>
        <w:tc>
          <w:tcPr>
            <w:tcW w:w="4111" w:type="dxa"/>
            <w:shd w:val="clear" w:color="auto" w:fill="DEEAF6" w:themeFill="accent1" w:themeFillTint="33"/>
          </w:tcPr>
          <w:p w14:paraId="46C2322C" w14:textId="4F2940DB" w:rsidR="007C16E2" w:rsidRPr="009176DD" w:rsidRDefault="007C16E2" w:rsidP="00967503">
            <w:pPr>
              <w:jc w:val="center"/>
              <w:rPr>
                <w:rFonts w:asciiTheme="majorHAnsi" w:eastAsiaTheme="majorEastAsia" w:hAnsiTheme="majorHAnsi" w:cstheme="majorBidi"/>
                <w:b/>
                <w:sz w:val="24"/>
                <w:szCs w:val="26"/>
              </w:rPr>
            </w:pPr>
            <w:r>
              <w:rPr>
                <w:rFonts w:asciiTheme="majorHAnsi" w:eastAsiaTheme="majorEastAsia" w:hAnsiTheme="majorHAnsi" w:cstheme="majorBidi"/>
                <w:b/>
                <w:sz w:val="24"/>
              </w:rPr>
              <w:t>Stratégie d</w:t>
            </w:r>
            <w:r w:rsidR="00F02B82">
              <w:rPr>
                <w:rFonts w:asciiTheme="majorHAnsi" w:eastAsiaTheme="majorEastAsia" w:hAnsiTheme="majorHAnsi" w:cstheme="majorBidi"/>
                <w:b/>
                <w:sz w:val="24"/>
              </w:rPr>
              <w:t>’</w:t>
            </w:r>
            <w:r>
              <w:rPr>
                <w:rFonts w:asciiTheme="majorHAnsi" w:eastAsiaTheme="majorEastAsia" w:hAnsiTheme="majorHAnsi" w:cstheme="majorBidi"/>
                <w:b/>
                <w:sz w:val="24"/>
              </w:rPr>
              <w:t>atténuation</w:t>
            </w:r>
          </w:p>
        </w:tc>
      </w:tr>
      <w:tr w:rsidR="007C16E2" w:rsidRPr="009176DD" w14:paraId="7A6585BB" w14:textId="77777777" w:rsidTr="00967503">
        <w:trPr>
          <w:trHeight w:val="294"/>
        </w:trPr>
        <w:tc>
          <w:tcPr>
            <w:tcW w:w="1173" w:type="dxa"/>
          </w:tcPr>
          <w:p w14:paraId="0E82A98B" w14:textId="77777777" w:rsidR="007C16E2" w:rsidRPr="009176DD" w:rsidRDefault="007C16E2" w:rsidP="00967503">
            <w:pPr>
              <w:rPr>
                <w:rFonts w:asciiTheme="majorHAnsi" w:eastAsiaTheme="majorEastAsia" w:hAnsiTheme="majorHAnsi" w:cstheme="majorBidi"/>
                <w:color w:val="2E74B5" w:themeColor="accent1" w:themeShade="BF"/>
                <w:sz w:val="26"/>
                <w:szCs w:val="26"/>
              </w:rPr>
            </w:pPr>
          </w:p>
        </w:tc>
        <w:sdt>
          <w:sdtPr>
            <w:rPr>
              <w:rFonts w:asciiTheme="majorHAnsi" w:eastAsiaTheme="majorEastAsia" w:hAnsiTheme="majorHAnsi" w:cstheme="majorBidi"/>
              <w:color w:val="2E74B5" w:themeColor="accent1" w:themeShade="BF"/>
              <w:sz w:val="26"/>
              <w:szCs w:val="26"/>
            </w:rPr>
            <w:id w:val="-1313174541"/>
            <w:placeholder>
              <w:docPart w:val="108938DEEEEF45B8B57C11B4F47FC3B1"/>
            </w:placeholder>
            <w:showingPlcHdr/>
            <w:dropDownList>
              <w:listItem w:displayText="Choisir un élément." w:value="Choisir un élément."/>
              <w:listItem w:displayText="Improbable" w:value="0"/>
              <w:listItem w:displayText="Peu probable" w:value="1"/>
              <w:listItem w:displayText="Probable" w:value="2"/>
              <w:listItem w:displayText="Presque certain" w:value="3"/>
            </w:dropDownList>
          </w:sdtPr>
          <w:sdtEndPr/>
          <w:sdtContent>
            <w:tc>
              <w:tcPr>
                <w:tcW w:w="2337" w:type="dxa"/>
              </w:tcPr>
              <w:p w14:paraId="45AEFF2E" w14:textId="77777777" w:rsidR="007C16E2" w:rsidRPr="009176DD" w:rsidRDefault="007C16E2" w:rsidP="00967503">
                <w:pPr>
                  <w:rPr>
                    <w:rFonts w:asciiTheme="majorHAnsi" w:eastAsiaTheme="majorEastAsia" w:hAnsiTheme="majorHAnsi" w:cstheme="majorBidi"/>
                    <w:color w:val="2E74B5" w:themeColor="accent1" w:themeShade="BF"/>
                    <w:sz w:val="26"/>
                    <w:szCs w:val="26"/>
                  </w:rPr>
                </w:pPr>
                <w:r>
                  <w:rPr>
                    <w:rStyle w:val="PlaceholderText"/>
                  </w:rPr>
                  <w:t>Choisissez un élément.</w:t>
                </w:r>
              </w:p>
            </w:tc>
          </w:sdtContent>
        </w:sdt>
        <w:sdt>
          <w:sdtPr>
            <w:rPr>
              <w:rFonts w:asciiTheme="majorHAnsi" w:eastAsiaTheme="majorEastAsia" w:hAnsiTheme="majorHAnsi" w:cstheme="majorBidi"/>
              <w:color w:val="2E74B5" w:themeColor="accent1" w:themeShade="BF"/>
              <w:sz w:val="26"/>
              <w:szCs w:val="26"/>
            </w:rPr>
            <w:id w:val="1020597777"/>
            <w:placeholder>
              <w:docPart w:val="133CBB9C63E14C5E85F46BC57323A1FB"/>
            </w:placeholder>
            <w:showingPlcHdr/>
            <w:dropDownList>
              <w:listItem w:value="Choisir un élément."/>
              <w:listItem w:displayText="Négligeable" w:value="0"/>
              <w:listItem w:displayText="Mineur" w:value="1"/>
              <w:listItem w:displayText="Modéré" w:value="2"/>
              <w:listItem w:displayText="Majeur" w:value="3"/>
            </w:dropDownList>
          </w:sdtPr>
          <w:sdtEndPr/>
          <w:sdtContent>
            <w:tc>
              <w:tcPr>
                <w:tcW w:w="2552" w:type="dxa"/>
              </w:tcPr>
              <w:p w14:paraId="65805EB3" w14:textId="77777777" w:rsidR="007C16E2" w:rsidRPr="009176DD" w:rsidRDefault="007C16E2" w:rsidP="00967503">
                <w:pPr>
                  <w:rPr>
                    <w:i/>
                  </w:rPr>
                </w:pPr>
                <w:r>
                  <w:rPr>
                    <w:rStyle w:val="PlaceholderText"/>
                  </w:rPr>
                  <w:t>Choisissez un élément.</w:t>
                </w:r>
              </w:p>
            </w:tc>
          </w:sdtContent>
        </w:sdt>
        <w:tc>
          <w:tcPr>
            <w:tcW w:w="4111" w:type="dxa"/>
          </w:tcPr>
          <w:p w14:paraId="08BDF4D0" w14:textId="77777777" w:rsidR="007C16E2" w:rsidRPr="009176DD" w:rsidRDefault="007C16E2" w:rsidP="00967503">
            <w:pPr>
              <w:rPr>
                <w:i/>
              </w:rPr>
            </w:pPr>
          </w:p>
        </w:tc>
      </w:tr>
      <w:tr w:rsidR="0043708F" w:rsidRPr="009176DD" w14:paraId="5E9A8228" w14:textId="77777777" w:rsidTr="00967503">
        <w:trPr>
          <w:trHeight w:val="294"/>
        </w:trPr>
        <w:tc>
          <w:tcPr>
            <w:tcW w:w="1173" w:type="dxa"/>
          </w:tcPr>
          <w:p w14:paraId="2F939A06" w14:textId="77777777" w:rsidR="0043708F" w:rsidRPr="009176DD" w:rsidRDefault="0043708F" w:rsidP="0043708F">
            <w:pPr>
              <w:rPr>
                <w:rFonts w:asciiTheme="majorHAnsi" w:eastAsiaTheme="majorEastAsia" w:hAnsiTheme="majorHAnsi" w:cstheme="majorBidi"/>
                <w:color w:val="2E74B5" w:themeColor="accent1" w:themeShade="BF"/>
                <w:sz w:val="26"/>
                <w:szCs w:val="26"/>
              </w:rPr>
            </w:pPr>
          </w:p>
        </w:tc>
        <w:sdt>
          <w:sdtPr>
            <w:rPr>
              <w:rFonts w:asciiTheme="majorHAnsi" w:eastAsiaTheme="majorEastAsia" w:hAnsiTheme="majorHAnsi" w:cstheme="majorBidi"/>
              <w:color w:val="2E74B5" w:themeColor="accent1" w:themeShade="BF"/>
              <w:sz w:val="26"/>
              <w:szCs w:val="26"/>
            </w:rPr>
            <w:id w:val="547189877"/>
            <w:placeholder>
              <w:docPart w:val="AB5BFCF52DEE4074980A14A871AE9342"/>
            </w:placeholder>
            <w:showingPlcHdr/>
            <w:dropDownList>
              <w:listItem w:displayText="Choisir un élément." w:value="Choisir un élément."/>
              <w:listItem w:displayText="Improbable" w:value="0"/>
              <w:listItem w:displayText="Peu probable" w:value="1"/>
              <w:listItem w:displayText="Probable" w:value="2"/>
              <w:listItem w:displayText="Presque certain" w:value="3"/>
            </w:dropDownList>
          </w:sdtPr>
          <w:sdtEndPr/>
          <w:sdtContent>
            <w:tc>
              <w:tcPr>
                <w:tcW w:w="2337" w:type="dxa"/>
              </w:tcPr>
              <w:p w14:paraId="4C88B3AB" w14:textId="55C11B3C" w:rsidR="0043708F" w:rsidRDefault="0043708F" w:rsidP="0043708F">
                <w:pPr>
                  <w:rPr>
                    <w:rFonts w:asciiTheme="majorHAnsi" w:eastAsiaTheme="majorEastAsia" w:hAnsiTheme="majorHAnsi" w:cstheme="majorBidi"/>
                    <w:color w:val="2E74B5" w:themeColor="accent1" w:themeShade="BF"/>
                    <w:sz w:val="26"/>
                    <w:szCs w:val="26"/>
                  </w:rPr>
                </w:pPr>
                <w:r>
                  <w:rPr>
                    <w:rStyle w:val="PlaceholderText"/>
                  </w:rPr>
                  <w:t>Choisissez un élément.</w:t>
                </w:r>
              </w:p>
            </w:tc>
          </w:sdtContent>
        </w:sdt>
        <w:sdt>
          <w:sdtPr>
            <w:rPr>
              <w:rFonts w:asciiTheme="majorHAnsi" w:eastAsiaTheme="majorEastAsia" w:hAnsiTheme="majorHAnsi" w:cstheme="majorBidi"/>
              <w:color w:val="2E74B5" w:themeColor="accent1" w:themeShade="BF"/>
              <w:sz w:val="26"/>
              <w:szCs w:val="26"/>
            </w:rPr>
            <w:id w:val="360091492"/>
            <w:placeholder>
              <w:docPart w:val="4EC0E471CD0741E6941639F7A04E44A4"/>
            </w:placeholder>
            <w:showingPlcHdr/>
            <w:dropDownList>
              <w:listItem w:value="Choisir un élément."/>
              <w:listItem w:displayText="Négligeable" w:value="0"/>
              <w:listItem w:displayText="Mineur" w:value="1"/>
              <w:listItem w:displayText="Modéré" w:value="2"/>
              <w:listItem w:displayText="Majeur" w:value="3"/>
            </w:dropDownList>
          </w:sdtPr>
          <w:sdtEndPr/>
          <w:sdtContent>
            <w:tc>
              <w:tcPr>
                <w:tcW w:w="2552" w:type="dxa"/>
              </w:tcPr>
              <w:p w14:paraId="336178A5" w14:textId="67664F73" w:rsidR="0043708F" w:rsidRDefault="0043708F" w:rsidP="0043708F">
                <w:pPr>
                  <w:rPr>
                    <w:rFonts w:asciiTheme="majorHAnsi" w:eastAsiaTheme="majorEastAsia" w:hAnsiTheme="majorHAnsi" w:cstheme="majorBidi"/>
                    <w:color w:val="2E74B5" w:themeColor="accent1" w:themeShade="BF"/>
                    <w:sz w:val="26"/>
                    <w:szCs w:val="26"/>
                  </w:rPr>
                </w:pPr>
                <w:r>
                  <w:rPr>
                    <w:rStyle w:val="PlaceholderText"/>
                  </w:rPr>
                  <w:t>Choisissez un élément.</w:t>
                </w:r>
              </w:p>
            </w:tc>
          </w:sdtContent>
        </w:sdt>
        <w:tc>
          <w:tcPr>
            <w:tcW w:w="4111" w:type="dxa"/>
          </w:tcPr>
          <w:p w14:paraId="3D5E1D65" w14:textId="77777777" w:rsidR="0043708F" w:rsidRPr="009176DD" w:rsidRDefault="0043708F" w:rsidP="0043708F">
            <w:pPr>
              <w:rPr>
                <w:i/>
              </w:rPr>
            </w:pPr>
          </w:p>
        </w:tc>
      </w:tr>
      <w:tr w:rsidR="0043708F" w:rsidRPr="009176DD" w14:paraId="7C0F56AF" w14:textId="77777777" w:rsidTr="00967503">
        <w:trPr>
          <w:trHeight w:val="294"/>
        </w:trPr>
        <w:tc>
          <w:tcPr>
            <w:tcW w:w="1173" w:type="dxa"/>
          </w:tcPr>
          <w:p w14:paraId="7CEFB11E" w14:textId="77777777" w:rsidR="0043708F" w:rsidRPr="009176DD" w:rsidRDefault="0043708F" w:rsidP="0043708F">
            <w:pPr>
              <w:rPr>
                <w:rFonts w:asciiTheme="majorHAnsi" w:eastAsiaTheme="majorEastAsia" w:hAnsiTheme="majorHAnsi" w:cstheme="majorBidi"/>
                <w:color w:val="2E74B5" w:themeColor="accent1" w:themeShade="BF"/>
                <w:sz w:val="26"/>
                <w:szCs w:val="26"/>
              </w:rPr>
            </w:pPr>
          </w:p>
        </w:tc>
        <w:sdt>
          <w:sdtPr>
            <w:rPr>
              <w:rFonts w:asciiTheme="majorHAnsi" w:eastAsiaTheme="majorEastAsia" w:hAnsiTheme="majorHAnsi" w:cstheme="majorBidi"/>
              <w:color w:val="2E74B5" w:themeColor="accent1" w:themeShade="BF"/>
              <w:sz w:val="26"/>
              <w:szCs w:val="26"/>
            </w:rPr>
            <w:id w:val="-1284568895"/>
            <w:placeholder>
              <w:docPart w:val="FC9C240ADBEA435189C013BD6757A47D"/>
            </w:placeholder>
            <w:showingPlcHdr/>
            <w:dropDownList>
              <w:listItem w:displayText="Choisir un élément." w:value="Choisir un élément."/>
              <w:listItem w:displayText="Improbable" w:value="0"/>
              <w:listItem w:displayText="Peu probable" w:value="1"/>
              <w:listItem w:displayText="Probable" w:value="2"/>
              <w:listItem w:displayText="Presque certain" w:value="3"/>
            </w:dropDownList>
          </w:sdtPr>
          <w:sdtEndPr/>
          <w:sdtContent>
            <w:tc>
              <w:tcPr>
                <w:tcW w:w="2337" w:type="dxa"/>
              </w:tcPr>
              <w:p w14:paraId="126ACB94" w14:textId="18363740" w:rsidR="0043708F" w:rsidRDefault="0043708F" w:rsidP="0043708F">
                <w:pPr>
                  <w:rPr>
                    <w:rFonts w:asciiTheme="majorHAnsi" w:eastAsiaTheme="majorEastAsia" w:hAnsiTheme="majorHAnsi" w:cstheme="majorBidi"/>
                    <w:color w:val="2E74B5" w:themeColor="accent1" w:themeShade="BF"/>
                    <w:sz w:val="26"/>
                    <w:szCs w:val="26"/>
                  </w:rPr>
                </w:pPr>
                <w:r>
                  <w:rPr>
                    <w:rStyle w:val="PlaceholderText"/>
                  </w:rPr>
                  <w:t>Choisissez un élément.</w:t>
                </w:r>
              </w:p>
            </w:tc>
          </w:sdtContent>
        </w:sdt>
        <w:sdt>
          <w:sdtPr>
            <w:rPr>
              <w:rFonts w:asciiTheme="majorHAnsi" w:eastAsiaTheme="majorEastAsia" w:hAnsiTheme="majorHAnsi" w:cstheme="majorBidi"/>
              <w:color w:val="2E74B5" w:themeColor="accent1" w:themeShade="BF"/>
              <w:sz w:val="26"/>
              <w:szCs w:val="26"/>
            </w:rPr>
            <w:id w:val="611716276"/>
            <w:placeholder>
              <w:docPart w:val="91B3A8D43342449F854005CF4BDB3709"/>
            </w:placeholder>
            <w:showingPlcHdr/>
            <w:dropDownList>
              <w:listItem w:value="Choisir un élément."/>
              <w:listItem w:displayText="Négligeable" w:value="0"/>
              <w:listItem w:displayText="Mineur" w:value="1"/>
              <w:listItem w:displayText="Modéré" w:value="2"/>
              <w:listItem w:displayText="Majeur" w:value="3"/>
            </w:dropDownList>
          </w:sdtPr>
          <w:sdtEndPr/>
          <w:sdtContent>
            <w:tc>
              <w:tcPr>
                <w:tcW w:w="2552" w:type="dxa"/>
              </w:tcPr>
              <w:p w14:paraId="2610B406" w14:textId="4A156595" w:rsidR="0043708F" w:rsidRDefault="0043708F" w:rsidP="0043708F">
                <w:pPr>
                  <w:rPr>
                    <w:rFonts w:asciiTheme="majorHAnsi" w:eastAsiaTheme="majorEastAsia" w:hAnsiTheme="majorHAnsi" w:cstheme="majorBidi"/>
                    <w:color w:val="2E74B5" w:themeColor="accent1" w:themeShade="BF"/>
                    <w:sz w:val="26"/>
                    <w:szCs w:val="26"/>
                  </w:rPr>
                </w:pPr>
                <w:r>
                  <w:rPr>
                    <w:rStyle w:val="PlaceholderText"/>
                  </w:rPr>
                  <w:t>Choisissez un élément.</w:t>
                </w:r>
              </w:p>
            </w:tc>
          </w:sdtContent>
        </w:sdt>
        <w:tc>
          <w:tcPr>
            <w:tcW w:w="4111" w:type="dxa"/>
          </w:tcPr>
          <w:p w14:paraId="69D71A0D" w14:textId="77777777" w:rsidR="0043708F" w:rsidRPr="009176DD" w:rsidRDefault="0043708F" w:rsidP="0043708F">
            <w:pPr>
              <w:rPr>
                <w:i/>
              </w:rPr>
            </w:pPr>
          </w:p>
        </w:tc>
      </w:tr>
      <w:tr w:rsidR="007C16E2" w:rsidRPr="009176DD" w14:paraId="48E292F6" w14:textId="77777777" w:rsidTr="00967503">
        <w:trPr>
          <w:trHeight w:val="532"/>
        </w:trPr>
        <w:tc>
          <w:tcPr>
            <w:tcW w:w="1173" w:type="dxa"/>
          </w:tcPr>
          <w:p w14:paraId="0A09A6C3" w14:textId="77777777" w:rsidR="007C16E2" w:rsidRPr="009176DD" w:rsidRDefault="007C16E2" w:rsidP="00967503">
            <w:pPr>
              <w:pStyle w:val="Heading2"/>
              <w:jc w:val="center"/>
              <w:outlineLvl w:val="1"/>
              <w:rPr>
                <w:sz w:val="18"/>
              </w:rPr>
            </w:pPr>
            <w:r>
              <w:rPr>
                <w:sz w:val="22"/>
              </w:rPr>
              <w:lastRenderedPageBreak/>
              <w:t>[Ajoutez des lignes, au besoin]</w:t>
            </w:r>
          </w:p>
        </w:tc>
        <w:tc>
          <w:tcPr>
            <w:tcW w:w="2337" w:type="dxa"/>
          </w:tcPr>
          <w:p w14:paraId="2F4F4495" w14:textId="77777777" w:rsidR="007C16E2" w:rsidRPr="00C23565" w:rsidRDefault="007C16E2" w:rsidP="00967503">
            <w:pPr>
              <w:pStyle w:val="NoSpacing"/>
            </w:pPr>
            <w:r>
              <w:t>[rare/improbable/probable/presque certaine]</w:t>
            </w:r>
          </w:p>
        </w:tc>
        <w:tc>
          <w:tcPr>
            <w:tcW w:w="2552" w:type="dxa"/>
          </w:tcPr>
          <w:p w14:paraId="0F06D562" w14:textId="77777777" w:rsidR="007C16E2" w:rsidRPr="009176DD" w:rsidRDefault="007C16E2" w:rsidP="00967503">
            <w:pPr>
              <w:pStyle w:val="NoSpacing"/>
            </w:pPr>
            <w:r>
              <w:t>[négligeable/mineure/modérée/majeure]</w:t>
            </w:r>
          </w:p>
        </w:tc>
        <w:tc>
          <w:tcPr>
            <w:tcW w:w="4111" w:type="dxa"/>
          </w:tcPr>
          <w:p w14:paraId="1434CE7F" w14:textId="77777777" w:rsidR="007C16E2" w:rsidRPr="009176DD" w:rsidRDefault="007C16E2" w:rsidP="00967503">
            <w:pPr>
              <w:rPr>
                <w:i/>
              </w:rPr>
            </w:pPr>
          </w:p>
        </w:tc>
      </w:tr>
    </w:tbl>
    <w:p w14:paraId="4B503C2D" w14:textId="112D6CE5" w:rsidR="007C16E2" w:rsidRPr="002C3B53" w:rsidRDefault="007C16E2" w:rsidP="002C3B53">
      <w:pPr>
        <w:pStyle w:val="BodyText"/>
        <w:jc w:val="center"/>
      </w:pPr>
      <w:r>
        <w:rPr>
          <w:i/>
        </w:rPr>
        <w:t>Pas plus de 100 mots pour chaque ligne de la colonne de la stratégie d</w:t>
      </w:r>
      <w:r w:rsidR="00F02B82">
        <w:rPr>
          <w:i/>
        </w:rPr>
        <w:t>’</w:t>
      </w:r>
      <w:r>
        <w:rPr>
          <w:i/>
        </w:rPr>
        <w:t xml:space="preserve">atténuation. </w:t>
      </w:r>
      <w:r w:rsidR="002C3B53">
        <w:rPr>
          <w:noProof/>
          <w:lang w:val="en-CA" w:eastAsia="en-CA" w:bidi="ar-SA"/>
        </w:rPr>
        <w:drawing>
          <wp:inline distT="0" distB="0" distL="0" distR="0" wp14:anchorId="16B75653" wp14:editId="12776C6C">
            <wp:extent cx="4114800" cy="2257425"/>
            <wp:effectExtent l="0" t="0" r="0" b="9525"/>
            <wp:docPr id="1" name="Picture 1" descr="C:\Users\seguinjl\AppData\Local\Microsoft\Windows\Temporary Internet Files\Content.IE5\IYIEQVQB\BCIP_Risk_Matrix_-_FR.png"/>
            <wp:cNvGraphicFramePr/>
            <a:graphic xmlns:a="http://schemas.openxmlformats.org/drawingml/2006/main">
              <a:graphicData uri="http://schemas.openxmlformats.org/drawingml/2006/picture">
                <pic:pic xmlns:pic="http://schemas.openxmlformats.org/drawingml/2006/picture">
                  <pic:nvPicPr>
                    <pic:cNvPr id="1" name="Picture 1" descr="C:\Users\seguinjl\AppData\Local\Microsoft\Windows\Temporary Internet Files\Content.IE5\IYIEQVQB\BCIP_Risk_Matrix_-_FR.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2257425"/>
                    </a:xfrm>
                    <a:prstGeom prst="rect">
                      <a:avLst/>
                    </a:prstGeom>
                    <a:noFill/>
                    <a:ln>
                      <a:noFill/>
                    </a:ln>
                  </pic:spPr>
                </pic:pic>
              </a:graphicData>
            </a:graphic>
          </wp:inline>
        </w:drawing>
      </w:r>
    </w:p>
    <w:p w14:paraId="78C592E5" w14:textId="77777777" w:rsidR="007C16E2" w:rsidRPr="002E61CB" w:rsidRDefault="007C16E2" w:rsidP="007C16E2">
      <w:pPr>
        <w:pStyle w:val="Heading1"/>
        <w:jc w:val="center"/>
        <w:rPr>
          <w:b/>
        </w:rPr>
      </w:pPr>
      <w:r>
        <w:rPr>
          <w:b/>
        </w:rPr>
        <w:t>SECTION QUATRE – PROPOSITION FINANCIÈRE</w:t>
      </w:r>
    </w:p>
    <w:p w14:paraId="4EA1638F" w14:textId="3463EDFF" w:rsidR="007C16E2" w:rsidRPr="002E61CB" w:rsidRDefault="007C16E2" w:rsidP="007C16E2">
      <w:pPr>
        <w:pStyle w:val="Heading2"/>
        <w:rPr>
          <w:u w:val="single"/>
        </w:rPr>
      </w:pPr>
      <w:r>
        <w:rPr>
          <w:u w:val="single"/>
        </w:rPr>
        <w:t>Proposition financière pour le plan de mise à l</w:t>
      </w:r>
      <w:r w:rsidR="00F02B82">
        <w:rPr>
          <w:u w:val="single"/>
        </w:rPr>
        <w:t>’</w:t>
      </w:r>
      <w:r>
        <w:rPr>
          <w:u w:val="single"/>
        </w:rPr>
        <w:t>essai du PICC</w:t>
      </w:r>
    </w:p>
    <w:p w14:paraId="20755545" w14:textId="77777777" w:rsidR="007C16E2" w:rsidRPr="002E61CB" w:rsidRDefault="007C16E2" w:rsidP="007C16E2">
      <w:pPr>
        <w:pStyle w:val="BodyText"/>
        <w:spacing w:after="0"/>
        <w:rPr>
          <w:i/>
        </w:rPr>
      </w:pPr>
      <w:r>
        <w:rPr>
          <w:i/>
        </w:rPr>
        <w:t>Cette section sera utilisée pour valider le financement maximal de CO6.</w:t>
      </w:r>
    </w:p>
    <w:p w14:paraId="5054F642" w14:textId="77777777" w:rsidR="007C16E2" w:rsidRPr="002E61CB" w:rsidRDefault="007C16E2" w:rsidP="007C16E2">
      <w:pPr>
        <w:pStyle w:val="BodyText"/>
        <w:spacing w:after="0"/>
        <w:rPr>
          <w:i/>
        </w:rPr>
      </w:pPr>
    </w:p>
    <w:p w14:paraId="667812AC" w14:textId="5134C306" w:rsidR="007C16E2" w:rsidRPr="002E61CB" w:rsidRDefault="007C16E2" w:rsidP="007C16E2">
      <w:pPr>
        <w:pStyle w:val="BodyText"/>
        <w:spacing w:after="0"/>
      </w:pPr>
      <w:r>
        <w:t>Veuillez fournir les coûts précis que le Canada aurait à assumer pour acquérir et mettre à l</w:t>
      </w:r>
      <w:r w:rsidR="00F02B82">
        <w:t>’</w:t>
      </w:r>
      <w:r>
        <w:t>essai l</w:t>
      </w:r>
      <w:r w:rsidR="00F02B82">
        <w:t>’</w:t>
      </w:r>
      <w:r>
        <w:t>innovation proposée dans le contexte de votre proposition de plan de mise à l</w:t>
      </w:r>
      <w:r w:rsidR="00F02B82">
        <w:t>’</w:t>
      </w:r>
      <w:r>
        <w:t>essai du Programme d</w:t>
      </w:r>
      <w:r w:rsidR="00F02B82">
        <w:t>’</w:t>
      </w:r>
      <w:r>
        <w:t>innovation Construire au Canada (PICC).</w:t>
      </w:r>
    </w:p>
    <w:p w14:paraId="27714261" w14:textId="77777777" w:rsidR="007C16E2" w:rsidRPr="002E61CB" w:rsidRDefault="007C16E2" w:rsidP="007C16E2">
      <w:pPr>
        <w:pStyle w:val="BodyText"/>
        <w:spacing w:after="0"/>
        <w:rPr>
          <w:color w:val="FF0000"/>
        </w:rPr>
      </w:pPr>
    </w:p>
    <w:p w14:paraId="3F0C3A50" w14:textId="73A9E230" w:rsidR="007C16E2" w:rsidRPr="002E61CB" w:rsidRDefault="007C16E2" w:rsidP="007C16E2">
      <w:pPr>
        <w:pStyle w:val="BodyText"/>
        <w:spacing w:after="0"/>
      </w:pPr>
      <w:r>
        <w:t>La proposition financière devrait aborder les éléments de coût ci-après en vue de la mise à l</w:t>
      </w:r>
      <w:r w:rsidR="00F02B82">
        <w:t>’</w:t>
      </w:r>
      <w:r>
        <w:t>essai de l</w:t>
      </w:r>
      <w:r w:rsidR="00F02B82">
        <w:t>’</w:t>
      </w:r>
      <w:r>
        <w:t>innovation proposée dans un environnement opérationnel (taxes applicables en sus, s</w:t>
      </w:r>
      <w:r w:rsidR="00F02B82">
        <w:t>’</w:t>
      </w:r>
      <w:r>
        <w:t>il y a lieu)</w:t>
      </w:r>
      <w:r w:rsidR="00367E20">
        <w:t xml:space="preserve">. </w:t>
      </w:r>
      <w:r>
        <w:t>Tous les taux de main-d</w:t>
      </w:r>
      <w:r w:rsidR="00F02B82">
        <w:t>’</w:t>
      </w:r>
      <w:r>
        <w:t>œuvre doivent être des taux fermes tout compris (p. ex. taux quotidiens fermes, taux horaires fermes, coûts indirects et marge bénéficiaire compris).</w:t>
      </w:r>
    </w:p>
    <w:p w14:paraId="5325D5F2" w14:textId="77777777" w:rsidR="007C16E2" w:rsidRPr="002E61CB" w:rsidRDefault="007C16E2" w:rsidP="007C16E2">
      <w:pPr>
        <w:pStyle w:val="BodyText"/>
        <w:spacing w:after="0"/>
      </w:pPr>
    </w:p>
    <w:p w14:paraId="6D8D784F" w14:textId="77777777" w:rsidR="007C16E2" w:rsidRPr="002E61CB" w:rsidRDefault="007C16E2" w:rsidP="007C16E2">
      <w:pPr>
        <w:pStyle w:val="BodyText"/>
        <w:spacing w:after="0"/>
      </w:pPr>
      <w:r>
        <w:t>Tous les coûts indiqués ci-dessous devraient être des prix fermes tout compris.</w:t>
      </w:r>
    </w:p>
    <w:p w14:paraId="674D4EE8" w14:textId="77777777" w:rsidR="007C16E2" w:rsidRPr="002E61CB" w:rsidRDefault="007C16E2" w:rsidP="007C16E2">
      <w:pPr>
        <w:pStyle w:val="BodyText"/>
        <w:spacing w:after="0"/>
      </w:pPr>
    </w:p>
    <w:p w14:paraId="1BD8FCD1" w14:textId="30F7E696" w:rsidR="007C16E2" w:rsidRPr="002E61CB" w:rsidRDefault="007C16E2" w:rsidP="007C16E2">
      <w:pPr>
        <w:pStyle w:val="BodyText"/>
        <w:spacing w:after="0"/>
      </w:pPr>
      <w:r>
        <w:t>Les coûts, qui ne devraient pas figurer dans la proposition financière, comprennent les frais d</w:t>
      </w:r>
      <w:r w:rsidR="00F02B82">
        <w:t>’</w:t>
      </w:r>
      <w:r>
        <w:t>expédition, de transport, de déplacement et de subsistance</w:t>
      </w:r>
      <w:r w:rsidR="00367E20">
        <w:t xml:space="preserve">. </w:t>
      </w:r>
      <w:r>
        <w:t>Ces coûts seront négociés séparément à la suite d</w:t>
      </w:r>
      <w:r w:rsidR="00F02B82">
        <w:t>’</w:t>
      </w:r>
      <w:r>
        <w:t xml:space="preserve">une </w:t>
      </w:r>
      <w:proofErr w:type="spellStart"/>
      <w:r>
        <w:t>préqualification</w:t>
      </w:r>
      <w:proofErr w:type="spellEnd"/>
      <w:r>
        <w:t xml:space="preserve"> durant le processus d</w:t>
      </w:r>
      <w:r w:rsidR="00F02B82">
        <w:t>’</w:t>
      </w:r>
      <w:r>
        <w:t>attribution du contrat et avant l</w:t>
      </w:r>
      <w:r w:rsidR="00F02B82">
        <w:t>’</w:t>
      </w:r>
      <w:r>
        <w:t>attribution du contrat et remboursés au coût réel, sans majoration.</w:t>
      </w:r>
    </w:p>
    <w:p w14:paraId="6E678BEE" w14:textId="77777777" w:rsidR="007C16E2" w:rsidRPr="002E61CB" w:rsidRDefault="007C16E2" w:rsidP="007C16E2">
      <w:pPr>
        <w:pStyle w:val="BodyText"/>
        <w:spacing w:after="0"/>
        <w:rPr>
          <w:i/>
          <w:color w:val="FF0000"/>
        </w:rPr>
      </w:pPr>
    </w:p>
    <w:p w14:paraId="15701789" w14:textId="434DC15A" w:rsidR="007C16E2" w:rsidRPr="002E61CB" w:rsidRDefault="007C16E2" w:rsidP="007C16E2">
      <w:pPr>
        <w:pStyle w:val="BodyText"/>
        <w:rPr>
          <w:i/>
        </w:rPr>
      </w:pPr>
      <w:r>
        <w:rPr>
          <w:i/>
        </w:rPr>
        <w:t>Les définitions des coûts indiqués ci-dessous se trouvent plus bas. Les coûts que doit assumer le ministère chargé de la mise à l</w:t>
      </w:r>
      <w:r w:rsidR="00F02B82">
        <w:rPr>
          <w:i/>
        </w:rPr>
        <w:t>’</w:t>
      </w:r>
      <w:r>
        <w:rPr>
          <w:i/>
        </w:rPr>
        <w:t>essai (p. ex., les salaires des employés du service temporaire) ne sont pas admissibles.</w:t>
      </w:r>
    </w:p>
    <w:p w14:paraId="08438FCE" w14:textId="77777777" w:rsidR="007C16E2" w:rsidRPr="002E61CB" w:rsidRDefault="007C16E2" w:rsidP="007C16E2">
      <w:pPr>
        <w:pStyle w:val="BodyText"/>
        <w:spacing w:after="0"/>
        <w:rPr>
          <w:rFonts w:cs="Arial"/>
        </w:rPr>
      </w:pPr>
    </w:p>
    <w:tbl>
      <w:tblPr>
        <w:tblStyle w:val="TableGrid"/>
        <w:tblW w:w="0" w:type="auto"/>
        <w:tblLook w:val="04A0" w:firstRow="1" w:lastRow="0" w:firstColumn="1" w:lastColumn="0" w:noHBand="0" w:noVBand="1"/>
      </w:tblPr>
      <w:tblGrid>
        <w:gridCol w:w="4390"/>
        <w:gridCol w:w="4536"/>
      </w:tblGrid>
      <w:tr w:rsidR="007C16E2" w:rsidRPr="009176DD" w14:paraId="7B2A7164" w14:textId="77777777" w:rsidTr="00967503">
        <w:tc>
          <w:tcPr>
            <w:tcW w:w="4390" w:type="dxa"/>
            <w:shd w:val="clear" w:color="auto" w:fill="DEEAF6" w:themeFill="accent1" w:themeFillTint="33"/>
          </w:tcPr>
          <w:p w14:paraId="22F08BAF" w14:textId="77777777" w:rsidR="007C16E2" w:rsidRPr="009176DD" w:rsidRDefault="007C16E2" w:rsidP="00967503">
            <w:pPr>
              <w:pStyle w:val="BodyText"/>
              <w:spacing w:after="0"/>
              <w:jc w:val="center"/>
              <w:rPr>
                <w:rFonts w:cs="Arial"/>
                <w:b/>
              </w:rPr>
            </w:pPr>
            <w:r>
              <w:rPr>
                <w:b/>
              </w:rPr>
              <w:t>Coût</w:t>
            </w:r>
          </w:p>
        </w:tc>
        <w:tc>
          <w:tcPr>
            <w:tcW w:w="4536" w:type="dxa"/>
            <w:shd w:val="clear" w:color="auto" w:fill="DEEAF6" w:themeFill="accent1" w:themeFillTint="33"/>
          </w:tcPr>
          <w:p w14:paraId="012B74BF" w14:textId="77777777" w:rsidR="007C16E2" w:rsidRPr="009176DD" w:rsidRDefault="007C16E2" w:rsidP="00967503">
            <w:pPr>
              <w:pStyle w:val="BodyText"/>
              <w:spacing w:after="0"/>
              <w:jc w:val="center"/>
              <w:rPr>
                <w:rFonts w:cs="Arial"/>
                <w:b/>
              </w:rPr>
            </w:pPr>
            <w:r>
              <w:rPr>
                <w:b/>
              </w:rPr>
              <w:t>Montant ($ CA)</w:t>
            </w:r>
          </w:p>
        </w:tc>
      </w:tr>
      <w:tr w:rsidR="007C16E2" w:rsidRPr="009176DD" w14:paraId="4FFFE312" w14:textId="77777777" w:rsidTr="00967503">
        <w:tc>
          <w:tcPr>
            <w:tcW w:w="4390" w:type="dxa"/>
          </w:tcPr>
          <w:p w14:paraId="264CF767" w14:textId="77777777" w:rsidR="007C16E2" w:rsidRPr="009176DD" w:rsidRDefault="007C16E2" w:rsidP="00967503">
            <w:pPr>
              <w:pStyle w:val="BodyText"/>
              <w:spacing w:after="0"/>
              <w:rPr>
                <w:rFonts w:cs="Arial"/>
              </w:rPr>
            </w:pPr>
            <w:r>
              <w:t xml:space="preserve">Innovation </w:t>
            </w:r>
          </w:p>
        </w:tc>
        <w:tc>
          <w:tcPr>
            <w:tcW w:w="4536" w:type="dxa"/>
          </w:tcPr>
          <w:p w14:paraId="71BBE2FC" w14:textId="77777777" w:rsidR="007C16E2" w:rsidRPr="009176DD" w:rsidRDefault="007C16E2" w:rsidP="00967503">
            <w:pPr>
              <w:pStyle w:val="BodyText"/>
              <w:spacing w:after="0"/>
              <w:rPr>
                <w:rFonts w:cs="Arial"/>
              </w:rPr>
            </w:pPr>
          </w:p>
        </w:tc>
      </w:tr>
      <w:tr w:rsidR="007C16E2" w:rsidRPr="009176DD" w14:paraId="5761A287" w14:textId="77777777" w:rsidTr="00967503">
        <w:tc>
          <w:tcPr>
            <w:tcW w:w="4390" w:type="dxa"/>
          </w:tcPr>
          <w:p w14:paraId="26B6F764" w14:textId="77777777" w:rsidR="007C16E2" w:rsidRPr="009176DD" w:rsidRDefault="007C16E2" w:rsidP="00967503">
            <w:pPr>
              <w:pStyle w:val="BodyText"/>
              <w:spacing w:after="0"/>
              <w:rPr>
                <w:rFonts w:cs="Arial"/>
              </w:rPr>
            </w:pPr>
            <w:r>
              <w:t>Installation</w:t>
            </w:r>
          </w:p>
        </w:tc>
        <w:tc>
          <w:tcPr>
            <w:tcW w:w="4536" w:type="dxa"/>
          </w:tcPr>
          <w:p w14:paraId="543D869A" w14:textId="77777777" w:rsidR="007C16E2" w:rsidRPr="009176DD" w:rsidRDefault="007C16E2" w:rsidP="00967503">
            <w:pPr>
              <w:pStyle w:val="BodyText"/>
              <w:spacing w:after="0"/>
              <w:rPr>
                <w:rFonts w:cs="Arial"/>
              </w:rPr>
            </w:pPr>
          </w:p>
        </w:tc>
      </w:tr>
      <w:tr w:rsidR="007C16E2" w:rsidRPr="009176DD" w14:paraId="484980C6" w14:textId="77777777" w:rsidTr="00967503">
        <w:tc>
          <w:tcPr>
            <w:tcW w:w="4390" w:type="dxa"/>
          </w:tcPr>
          <w:p w14:paraId="57A4F40D" w14:textId="77777777" w:rsidR="007C16E2" w:rsidRPr="009176DD" w:rsidRDefault="007C16E2" w:rsidP="00967503">
            <w:pPr>
              <w:pStyle w:val="BodyText"/>
              <w:spacing w:after="0"/>
              <w:rPr>
                <w:rFonts w:cs="Arial"/>
              </w:rPr>
            </w:pPr>
            <w:r>
              <w:t>Formation</w:t>
            </w:r>
          </w:p>
        </w:tc>
        <w:tc>
          <w:tcPr>
            <w:tcW w:w="4536" w:type="dxa"/>
          </w:tcPr>
          <w:p w14:paraId="6E337CD9" w14:textId="77777777" w:rsidR="007C16E2" w:rsidRPr="009176DD" w:rsidRDefault="007C16E2" w:rsidP="00967503">
            <w:pPr>
              <w:pStyle w:val="BodyText"/>
              <w:spacing w:after="0"/>
              <w:rPr>
                <w:rFonts w:cs="Arial"/>
              </w:rPr>
            </w:pPr>
          </w:p>
        </w:tc>
      </w:tr>
      <w:tr w:rsidR="007C16E2" w:rsidRPr="009176DD" w14:paraId="4033F08F" w14:textId="77777777" w:rsidTr="00967503">
        <w:tc>
          <w:tcPr>
            <w:tcW w:w="4390" w:type="dxa"/>
          </w:tcPr>
          <w:p w14:paraId="46DE1428" w14:textId="77777777" w:rsidR="007C16E2" w:rsidRPr="009176DD" w:rsidRDefault="007C16E2" w:rsidP="00967503">
            <w:pPr>
              <w:pStyle w:val="BodyText"/>
              <w:spacing w:after="0"/>
              <w:rPr>
                <w:rFonts w:cs="Arial"/>
              </w:rPr>
            </w:pPr>
            <w:r>
              <w:t>Services de soutien</w:t>
            </w:r>
          </w:p>
        </w:tc>
        <w:tc>
          <w:tcPr>
            <w:tcW w:w="4536" w:type="dxa"/>
          </w:tcPr>
          <w:p w14:paraId="50B80F68" w14:textId="77777777" w:rsidR="007C16E2" w:rsidRPr="009176DD" w:rsidRDefault="007C16E2" w:rsidP="00967503">
            <w:pPr>
              <w:pStyle w:val="BodyText"/>
              <w:spacing w:after="0"/>
              <w:rPr>
                <w:rFonts w:cs="Arial"/>
              </w:rPr>
            </w:pPr>
          </w:p>
        </w:tc>
      </w:tr>
      <w:tr w:rsidR="007C16E2" w:rsidRPr="002E61CB" w14:paraId="42BC266C" w14:textId="77777777" w:rsidTr="00967503">
        <w:tc>
          <w:tcPr>
            <w:tcW w:w="4390" w:type="dxa"/>
          </w:tcPr>
          <w:p w14:paraId="23A06762" w14:textId="15B03FC6" w:rsidR="007C16E2" w:rsidRPr="002E61CB" w:rsidRDefault="007C16E2" w:rsidP="00967503">
            <w:pPr>
              <w:pStyle w:val="BodyText"/>
              <w:spacing w:after="0"/>
            </w:pPr>
            <w:r>
              <w:t>Autres coûts directs (comprennent la mise à l</w:t>
            </w:r>
            <w:r w:rsidR="00F02B82">
              <w:t>’</w:t>
            </w:r>
            <w:r>
              <w:t>essai et l</w:t>
            </w:r>
            <w:r w:rsidR="00F02B82">
              <w:t>’</w:t>
            </w:r>
            <w:r>
              <w:t xml:space="preserve">analyse des résultats) </w:t>
            </w:r>
          </w:p>
        </w:tc>
        <w:tc>
          <w:tcPr>
            <w:tcW w:w="4536" w:type="dxa"/>
          </w:tcPr>
          <w:p w14:paraId="5BAACE60" w14:textId="77777777" w:rsidR="007C16E2" w:rsidRPr="002E61CB" w:rsidRDefault="007C16E2" w:rsidP="00967503">
            <w:pPr>
              <w:pStyle w:val="BodyText"/>
              <w:spacing w:after="0"/>
              <w:rPr>
                <w:rFonts w:cs="Arial"/>
              </w:rPr>
            </w:pPr>
          </w:p>
        </w:tc>
      </w:tr>
      <w:tr w:rsidR="007C16E2" w:rsidRPr="009176DD" w14:paraId="76B3F680" w14:textId="77777777" w:rsidTr="00967503">
        <w:tc>
          <w:tcPr>
            <w:tcW w:w="4390" w:type="dxa"/>
          </w:tcPr>
          <w:p w14:paraId="471AC624" w14:textId="77777777" w:rsidR="007C16E2" w:rsidRPr="009176DD" w:rsidRDefault="007C16E2" w:rsidP="00967503">
            <w:pPr>
              <w:pStyle w:val="BodyText"/>
              <w:spacing w:after="0"/>
            </w:pPr>
            <w:r>
              <w:t>Coût total ($)</w:t>
            </w:r>
          </w:p>
        </w:tc>
        <w:tc>
          <w:tcPr>
            <w:tcW w:w="4536" w:type="dxa"/>
          </w:tcPr>
          <w:p w14:paraId="693022CD" w14:textId="77777777" w:rsidR="007C16E2" w:rsidRPr="009176DD" w:rsidRDefault="007C16E2" w:rsidP="00967503">
            <w:pPr>
              <w:pStyle w:val="BodyText"/>
              <w:spacing w:after="0"/>
              <w:rPr>
                <w:rFonts w:cs="Arial"/>
              </w:rPr>
            </w:pPr>
          </w:p>
        </w:tc>
      </w:tr>
    </w:tbl>
    <w:p w14:paraId="71047925" w14:textId="77777777" w:rsidR="007C16E2" w:rsidRPr="009176DD" w:rsidRDefault="007C16E2" w:rsidP="007C16E2">
      <w:pPr>
        <w:pStyle w:val="BodyText"/>
      </w:pPr>
    </w:p>
    <w:p w14:paraId="53A868F7" w14:textId="79A3FCA9" w:rsidR="007C16E2" w:rsidRPr="002E61CB" w:rsidRDefault="007C16E2" w:rsidP="007C16E2">
      <w:pPr>
        <w:pStyle w:val="BodyText"/>
      </w:pPr>
      <w:r>
        <w:t>Justifiez la valeur indiquée ci</w:t>
      </w:r>
      <w:r w:rsidR="00CC4570">
        <w:t>-</w:t>
      </w:r>
      <w:r>
        <w:softHyphen/>
        <w:t xml:space="preserve">dessus à la ligne </w:t>
      </w:r>
      <w:r w:rsidR="00F02B82">
        <w:t>«</w:t>
      </w:r>
      <w:r>
        <w:t> Coût total </w:t>
      </w:r>
      <w:r w:rsidR="00F02B82">
        <w:t>»</w:t>
      </w:r>
      <w:r>
        <w:t>.</w:t>
      </w:r>
    </w:p>
    <w:tbl>
      <w:tblPr>
        <w:tblStyle w:val="TableGrid"/>
        <w:tblW w:w="0" w:type="auto"/>
        <w:tblLook w:val="04A0" w:firstRow="1" w:lastRow="0" w:firstColumn="1" w:lastColumn="0" w:noHBand="0" w:noVBand="1"/>
      </w:tblPr>
      <w:tblGrid>
        <w:gridCol w:w="9350"/>
      </w:tblGrid>
      <w:tr w:rsidR="007C16E2" w:rsidRPr="002E61CB" w14:paraId="014E89DA" w14:textId="77777777" w:rsidTr="00967503">
        <w:tc>
          <w:tcPr>
            <w:tcW w:w="9350" w:type="dxa"/>
          </w:tcPr>
          <w:p w14:paraId="7ECFB48D" w14:textId="77777777" w:rsidR="007C16E2" w:rsidRPr="002E61CB" w:rsidRDefault="007C16E2" w:rsidP="00967503">
            <w:pPr>
              <w:pStyle w:val="NoSpacing"/>
              <w:rPr>
                <w:i/>
              </w:rPr>
            </w:pPr>
          </w:p>
        </w:tc>
      </w:tr>
    </w:tbl>
    <w:p w14:paraId="3D0B10CA" w14:textId="77777777" w:rsidR="007C16E2" w:rsidRPr="002E61CB" w:rsidRDefault="007C16E2" w:rsidP="007C16E2">
      <w:pPr>
        <w:rPr>
          <w:rFonts w:eastAsiaTheme="majorEastAsia" w:cstheme="majorBidi"/>
          <w:color w:val="2E74B5" w:themeColor="accent1" w:themeShade="BF"/>
        </w:rPr>
      </w:pPr>
      <w:r>
        <w:rPr>
          <w:i/>
        </w:rPr>
        <w:t>Pas plus de 200 mots</w:t>
      </w:r>
    </w:p>
    <w:p w14:paraId="6C8FEFBF" w14:textId="77777777" w:rsidR="007C16E2" w:rsidRPr="002E61CB" w:rsidRDefault="007C16E2" w:rsidP="007C16E2">
      <w:pPr>
        <w:rPr>
          <w:rFonts w:eastAsiaTheme="majorEastAsia" w:cstheme="majorBidi"/>
          <w:color w:val="2E74B5" w:themeColor="accent1" w:themeShade="BF"/>
        </w:rPr>
      </w:pPr>
    </w:p>
    <w:p w14:paraId="68ED59EF" w14:textId="77777777" w:rsidR="007C16E2" w:rsidRPr="002E61CB" w:rsidRDefault="007C16E2" w:rsidP="007C16E2">
      <w:pPr>
        <w:rPr>
          <w:rFonts w:eastAsiaTheme="majorEastAsia" w:cstheme="majorBidi"/>
          <w:color w:val="2E74B5" w:themeColor="accent1" w:themeShade="BF"/>
        </w:rPr>
      </w:pPr>
    </w:p>
    <w:p w14:paraId="0A4531C6" w14:textId="6931F074" w:rsidR="007C16E2" w:rsidRPr="002E61CB" w:rsidRDefault="007C16E2" w:rsidP="007C16E2">
      <w:pPr>
        <w:rPr>
          <w:rFonts w:eastAsiaTheme="majorEastAsia" w:cstheme="majorBidi"/>
          <w:u w:val="single"/>
        </w:rPr>
      </w:pPr>
      <w:r>
        <w:rPr>
          <w:rFonts w:eastAsiaTheme="majorEastAsia" w:cstheme="majorBidi"/>
          <w:u w:val="single"/>
        </w:rPr>
        <w:t>Coût de l</w:t>
      </w:r>
      <w:r w:rsidR="00F02B82">
        <w:rPr>
          <w:rFonts w:eastAsiaTheme="majorEastAsia" w:cstheme="majorBidi"/>
          <w:u w:val="single"/>
        </w:rPr>
        <w:t>’</w:t>
      </w:r>
      <w:r>
        <w:rPr>
          <w:rFonts w:eastAsiaTheme="majorEastAsia" w:cstheme="majorBidi"/>
          <w:u w:val="single"/>
        </w:rPr>
        <w:t>innovation</w:t>
      </w:r>
      <w:r w:rsidRPr="00CB7E55">
        <w:rPr>
          <w:rFonts w:eastAsiaTheme="majorEastAsia" w:cstheme="majorBidi"/>
        </w:rPr>
        <w:t> :</w:t>
      </w:r>
    </w:p>
    <w:p w14:paraId="1B9334BA" w14:textId="25F032D0" w:rsidR="007C16E2" w:rsidRPr="002E61CB" w:rsidRDefault="007C16E2" w:rsidP="007C16E2">
      <w:pPr>
        <w:rPr>
          <w:rFonts w:eastAsiaTheme="majorEastAsia" w:cstheme="majorBidi"/>
        </w:rPr>
      </w:pPr>
      <w:r>
        <w:t>Le coût de l</w:t>
      </w:r>
      <w:r w:rsidR="00F02B82">
        <w:t>’</w:t>
      </w:r>
      <w:r>
        <w:t>innovation doit correspondre au prix total de l</w:t>
      </w:r>
      <w:r w:rsidR="00F02B82">
        <w:t>’</w:t>
      </w:r>
      <w:r>
        <w:t>achat ou de la location, y compris la quantité</w:t>
      </w:r>
      <w:r w:rsidR="00367E20">
        <w:t xml:space="preserve">. </w:t>
      </w:r>
      <w:r>
        <w:t>Par exemple, si l</w:t>
      </w:r>
      <w:r w:rsidR="00F02B82">
        <w:t>’</w:t>
      </w:r>
      <w:r>
        <w:t>innovation en question est un bien dont la mise à l</w:t>
      </w:r>
      <w:r w:rsidR="00F02B82">
        <w:t>’</w:t>
      </w:r>
      <w:r>
        <w:t>essai exige trois exemplaires de celui-ci pour les besoins de la validation, indiquez le coût total de ces trois exemplaires</w:t>
      </w:r>
      <w:r w:rsidR="00367E20">
        <w:t xml:space="preserve">. </w:t>
      </w:r>
      <w:r>
        <w:t>Ce coût devrait aussi englober le mode d</w:t>
      </w:r>
      <w:r w:rsidR="00F02B82">
        <w:t>’</w:t>
      </w:r>
      <w:r>
        <w:t>emploi ou les manuels et les articles périphériques qui seront vendus sur le marché avec l</w:t>
      </w:r>
      <w:r w:rsidR="00F02B82">
        <w:t>’</w:t>
      </w:r>
      <w:r>
        <w:t>innovation, comme les câbles et les batteries. Si l</w:t>
      </w:r>
      <w:r w:rsidR="00F02B82">
        <w:t>’</w:t>
      </w:r>
      <w:r>
        <w:t>innovation proposée est un service, le soumissionnaire doit indiquer les coûts de la main-d</w:t>
      </w:r>
      <w:r w:rsidR="00F02B82">
        <w:t>’</w:t>
      </w:r>
      <w:r>
        <w:t>œuvre</w:t>
      </w:r>
      <w:r w:rsidR="00367E20">
        <w:t xml:space="preserve">. </w:t>
      </w:r>
    </w:p>
    <w:p w14:paraId="795A7518" w14:textId="6EE09985" w:rsidR="007C16E2" w:rsidRPr="002E61CB" w:rsidRDefault="007C16E2" w:rsidP="007C16E2">
      <w:pPr>
        <w:rPr>
          <w:rFonts w:eastAsiaTheme="majorEastAsia" w:cstheme="majorBidi"/>
          <w:u w:val="single"/>
        </w:rPr>
      </w:pPr>
      <w:r>
        <w:rPr>
          <w:rFonts w:eastAsiaTheme="majorEastAsia" w:cstheme="majorBidi"/>
          <w:u w:val="single"/>
        </w:rPr>
        <w:t>Coûts d</w:t>
      </w:r>
      <w:r w:rsidR="00F02B82">
        <w:rPr>
          <w:rFonts w:eastAsiaTheme="majorEastAsia" w:cstheme="majorBidi"/>
          <w:u w:val="single"/>
        </w:rPr>
        <w:t>’</w:t>
      </w:r>
      <w:r>
        <w:rPr>
          <w:rFonts w:eastAsiaTheme="majorEastAsia" w:cstheme="majorBidi"/>
          <w:u w:val="single"/>
        </w:rPr>
        <w:t>installation</w:t>
      </w:r>
      <w:r w:rsidRPr="00CB7E55">
        <w:rPr>
          <w:rFonts w:eastAsiaTheme="majorEastAsia" w:cstheme="majorBidi"/>
        </w:rPr>
        <w:t> :</w:t>
      </w:r>
    </w:p>
    <w:p w14:paraId="1E4B1C65" w14:textId="3A991B23" w:rsidR="007C16E2" w:rsidRPr="002E61CB" w:rsidRDefault="007C16E2" w:rsidP="007C16E2">
      <w:pPr>
        <w:rPr>
          <w:rFonts w:eastAsiaTheme="majorEastAsia" w:cstheme="majorBidi"/>
        </w:rPr>
      </w:pPr>
      <w:r>
        <w:t>Les coûts d</w:t>
      </w:r>
      <w:r w:rsidR="00F02B82">
        <w:t>’</w:t>
      </w:r>
      <w:r>
        <w:t>installation ne devraient s</w:t>
      </w:r>
      <w:r w:rsidR="00F02B82">
        <w:t>’</w:t>
      </w:r>
      <w:r>
        <w:t>appliquer que si le soumissionnaire doit effectuer lui-même l</w:t>
      </w:r>
      <w:r w:rsidR="00F02B82">
        <w:t>’</w:t>
      </w:r>
      <w:r>
        <w:t>installation (au lieu du ministère chargé de la mise à l</w:t>
      </w:r>
      <w:r w:rsidR="00F02B82">
        <w:t>’</w:t>
      </w:r>
      <w:r>
        <w:t>essai). Ils devraient correspondre aux coûts liés à la main-d</w:t>
      </w:r>
      <w:r w:rsidR="00F02B82">
        <w:t>’</w:t>
      </w:r>
      <w:r>
        <w:t>œuvre consacrée à l</w:t>
      </w:r>
      <w:r w:rsidR="00F02B82">
        <w:t>’</w:t>
      </w:r>
      <w:r>
        <w:t>installation, à la configuration, à l</w:t>
      </w:r>
      <w:r w:rsidR="00F02B82">
        <w:t>’</w:t>
      </w:r>
      <w:r>
        <w:t>intégration ou à d</w:t>
      </w:r>
      <w:r w:rsidR="00F02B82">
        <w:t>’</w:t>
      </w:r>
      <w:r>
        <w:t>autres tâches connexes, telles que la désinstallation du produit</w:t>
      </w:r>
      <w:r w:rsidR="00367E20">
        <w:t xml:space="preserve">. </w:t>
      </w:r>
      <w:r>
        <w:t>Si l</w:t>
      </w:r>
      <w:r w:rsidR="00F02B82">
        <w:t>’</w:t>
      </w:r>
      <w:r>
        <w:t>installation requiert de l</w:t>
      </w:r>
      <w:r w:rsidR="00F02B82">
        <w:t>’</w:t>
      </w:r>
      <w:r>
        <w:t>équipement supplémentaire, les coûts s</w:t>
      </w:r>
      <w:r w:rsidR="00F02B82">
        <w:t>’</w:t>
      </w:r>
      <w:r>
        <w:t xml:space="preserve">y rattachant devraient être indiqués dans la section Autres coûts directs décrite ci-dessous. </w:t>
      </w:r>
    </w:p>
    <w:p w14:paraId="428D2023" w14:textId="77777777" w:rsidR="007C16E2" w:rsidRPr="002E61CB" w:rsidRDefault="007C16E2" w:rsidP="007C16E2">
      <w:pPr>
        <w:rPr>
          <w:rFonts w:eastAsiaTheme="majorEastAsia" w:cstheme="majorBidi"/>
          <w:u w:val="single"/>
        </w:rPr>
      </w:pPr>
      <w:r>
        <w:rPr>
          <w:rFonts w:eastAsiaTheme="majorEastAsia" w:cstheme="majorBidi"/>
          <w:u w:val="single"/>
        </w:rPr>
        <w:t>Coûts de la formation</w:t>
      </w:r>
      <w:r w:rsidRPr="00CB7E55">
        <w:rPr>
          <w:rFonts w:eastAsiaTheme="majorEastAsia" w:cstheme="majorBidi"/>
        </w:rPr>
        <w:t> :</w:t>
      </w:r>
    </w:p>
    <w:p w14:paraId="3B16C990" w14:textId="769164E1" w:rsidR="007C16E2" w:rsidRPr="002E61CB" w:rsidRDefault="007C16E2" w:rsidP="007C16E2">
      <w:pPr>
        <w:rPr>
          <w:rFonts w:eastAsiaTheme="majorEastAsia" w:cstheme="majorBidi"/>
        </w:rPr>
      </w:pPr>
      <w:r>
        <w:t>Les coûts de la formation devraient comprendre la main-d</w:t>
      </w:r>
      <w:r w:rsidR="00F02B82">
        <w:t>’</w:t>
      </w:r>
      <w:r>
        <w:t>œuvre, le matériel didactique (autre que les modes d</w:t>
      </w:r>
      <w:r w:rsidR="00F02B82">
        <w:t>’</w:t>
      </w:r>
      <w:r>
        <w:t>emploi décrits ci-dessus), les dossiers de présentation et tout autre matériel nécessaire pour former les ressources pertinentes concernant l</w:t>
      </w:r>
      <w:r w:rsidR="00F02B82">
        <w:t>’</w:t>
      </w:r>
      <w:r>
        <w:t>installation, l</w:t>
      </w:r>
      <w:r w:rsidR="00F02B82">
        <w:t>’</w:t>
      </w:r>
      <w:r>
        <w:t>utilisation et la maintenance de l</w:t>
      </w:r>
      <w:r w:rsidR="00F02B82">
        <w:t>’</w:t>
      </w:r>
      <w:r>
        <w:t>innovation, selon les besoins</w:t>
      </w:r>
      <w:r w:rsidR="00367E20">
        <w:t xml:space="preserve">. </w:t>
      </w:r>
      <w:r>
        <w:t>Ils doivent en outre exclure les frais de production du matériel en question, mais peuvent inclure les frais de personnalisation anticipée si le soumissionnaire est convaincu que c</w:t>
      </w:r>
      <w:r w:rsidR="00F02B82">
        <w:t>’</w:t>
      </w:r>
      <w:r>
        <w:t>est nécessaire pour la mise à l</w:t>
      </w:r>
      <w:r w:rsidR="00F02B82">
        <w:t>’</w:t>
      </w:r>
      <w:r>
        <w:t>essai au sein d</w:t>
      </w:r>
      <w:r w:rsidR="00F02B82">
        <w:t>’</w:t>
      </w:r>
      <w:r>
        <w:t>un ministère.</w:t>
      </w:r>
    </w:p>
    <w:p w14:paraId="743F73E6" w14:textId="77777777" w:rsidR="007C16E2" w:rsidRPr="002E61CB" w:rsidRDefault="007C16E2" w:rsidP="007C16E2">
      <w:pPr>
        <w:rPr>
          <w:rFonts w:eastAsiaTheme="majorEastAsia" w:cstheme="majorBidi"/>
          <w:u w:val="single"/>
        </w:rPr>
      </w:pPr>
      <w:r>
        <w:rPr>
          <w:rFonts w:eastAsiaTheme="majorEastAsia" w:cstheme="majorBidi"/>
          <w:u w:val="single"/>
        </w:rPr>
        <w:lastRenderedPageBreak/>
        <w:t>Coûts des services de soutien</w:t>
      </w:r>
      <w:r w:rsidRPr="00CB7E55">
        <w:rPr>
          <w:rFonts w:eastAsiaTheme="majorEastAsia" w:cstheme="majorBidi"/>
        </w:rPr>
        <w:t> :</w:t>
      </w:r>
    </w:p>
    <w:p w14:paraId="414E2F8C" w14:textId="098D91E4" w:rsidR="007C16E2" w:rsidRPr="002E61CB" w:rsidRDefault="007C16E2" w:rsidP="007C16E2">
      <w:pPr>
        <w:rPr>
          <w:rFonts w:eastAsiaTheme="majorEastAsia" w:cstheme="majorBidi"/>
        </w:rPr>
      </w:pPr>
      <w:r>
        <w:t>Les coûts des services de soutien devraient indiquer le prix payé pour soutenir le ministère chargé de la mise à l</w:t>
      </w:r>
      <w:r w:rsidR="00F02B82">
        <w:t>’</w:t>
      </w:r>
      <w:r>
        <w:t>essai pendant la période d</w:t>
      </w:r>
      <w:r w:rsidR="00F02B82">
        <w:t>’</w:t>
      </w:r>
      <w:r>
        <w:t>essai ou afin de soutenir l</w:t>
      </w:r>
      <w:r w:rsidR="00F02B82">
        <w:t>’</w:t>
      </w:r>
      <w:r>
        <w:t>innovation</w:t>
      </w:r>
      <w:r w:rsidR="00367E20">
        <w:t xml:space="preserve">. </w:t>
      </w:r>
      <w:r>
        <w:t>Ces coûts peuvent se rapporter au soutien technique offert (service de dépannage) ou ils peuvent comprendre des services de soutien sous la forme de main-d</w:t>
      </w:r>
      <w:r w:rsidR="00F02B82">
        <w:t>’</w:t>
      </w:r>
      <w:r>
        <w:t>œuvre fournie sur place, dans les locaux du ministère chargé de la mise à l</w:t>
      </w:r>
      <w:r w:rsidR="00F02B82">
        <w:t>’</w:t>
      </w:r>
      <w:r>
        <w:t>essai</w:t>
      </w:r>
      <w:r w:rsidR="00367E20">
        <w:t xml:space="preserve">. </w:t>
      </w:r>
      <w:r>
        <w:t>Ils doivent néanmoins exclure les frais de déplacement et de subsistance.</w:t>
      </w:r>
    </w:p>
    <w:p w14:paraId="6F82E466" w14:textId="77777777" w:rsidR="007C16E2" w:rsidRPr="002E61CB" w:rsidRDefault="007C16E2" w:rsidP="007C16E2">
      <w:pPr>
        <w:rPr>
          <w:rFonts w:eastAsiaTheme="majorEastAsia" w:cstheme="majorBidi"/>
          <w:u w:val="single"/>
        </w:rPr>
      </w:pPr>
      <w:r>
        <w:rPr>
          <w:rFonts w:eastAsiaTheme="majorEastAsia" w:cstheme="majorBidi"/>
          <w:u w:val="single"/>
        </w:rPr>
        <w:t>Autres coûts directs</w:t>
      </w:r>
      <w:r w:rsidRPr="00CB7E55">
        <w:rPr>
          <w:rFonts w:eastAsiaTheme="majorEastAsia" w:cstheme="majorBidi"/>
        </w:rPr>
        <w:t> :</w:t>
      </w:r>
    </w:p>
    <w:p w14:paraId="0B811565" w14:textId="515E38DC" w:rsidR="007C16E2" w:rsidRPr="002E61CB" w:rsidRDefault="007C16E2" w:rsidP="007C16E2">
      <w:pPr>
        <w:rPr>
          <w:rFonts w:eastAsiaTheme="majorEastAsia" w:cstheme="majorBidi"/>
        </w:rPr>
      </w:pPr>
      <w:r>
        <w:t>Les autres coûts directs devraient inclure les coûts qui touchent directement la fourniture et la mise à l</w:t>
      </w:r>
      <w:r w:rsidR="00F02B82">
        <w:t>’</w:t>
      </w:r>
      <w:r>
        <w:t>essai de l</w:t>
      </w:r>
      <w:r w:rsidR="00F02B82">
        <w:t>’</w:t>
      </w:r>
      <w:r>
        <w:t>innovation (p. ex., l</w:t>
      </w:r>
      <w:r w:rsidR="00F02B82">
        <w:t>’</w:t>
      </w:r>
      <w:r>
        <w:t>équipement, le matériel et les fournitures, les locations), qui sont nécessaires à la mise à l</w:t>
      </w:r>
      <w:r w:rsidR="00F02B82">
        <w:t>’</w:t>
      </w:r>
      <w:r>
        <w:t>essai et qui seront assumés par le soumissionnaire</w:t>
      </w:r>
      <w:r w:rsidR="00367E20">
        <w:t xml:space="preserve">. </w:t>
      </w:r>
      <w:r>
        <w:t>Ces coûts sont sujets à une négociation à la suite d</w:t>
      </w:r>
      <w:r w:rsidR="00F02B82">
        <w:t>’</w:t>
      </w:r>
      <w:r>
        <w:t xml:space="preserve">une </w:t>
      </w:r>
      <w:proofErr w:type="spellStart"/>
      <w:r>
        <w:t>préqualification</w:t>
      </w:r>
      <w:proofErr w:type="spellEnd"/>
      <w:r>
        <w:t xml:space="preserve"> et avant l</w:t>
      </w:r>
      <w:r w:rsidR="00F02B82">
        <w:t>’</w:t>
      </w:r>
      <w:r>
        <w:t>attribution du contrat. Ces coûts seront acceptés seulement lorsque le ministère chargé de la mise à l</w:t>
      </w:r>
      <w:r w:rsidR="00F02B82">
        <w:t>’</w:t>
      </w:r>
      <w:r>
        <w:t>essai n</w:t>
      </w:r>
      <w:r w:rsidR="00F02B82">
        <w:t>’</w:t>
      </w:r>
      <w:r>
        <w:t>aura pas le matériel en question.</w:t>
      </w:r>
    </w:p>
    <w:p w14:paraId="721E6C60" w14:textId="77777777" w:rsidR="007C16E2" w:rsidRPr="002E61CB" w:rsidRDefault="007C16E2" w:rsidP="007C16E2">
      <w:pPr>
        <w:rPr>
          <w:rFonts w:eastAsiaTheme="majorEastAsia" w:cstheme="majorBidi"/>
        </w:rPr>
      </w:pPr>
      <w:r>
        <w:t>Le coût total des coûts directs devrait être ferme, tous les frais inclus.</w:t>
      </w:r>
    </w:p>
    <w:p w14:paraId="5350589B" w14:textId="77777777" w:rsidR="007C16E2" w:rsidRPr="009176DD" w:rsidRDefault="007C16E2" w:rsidP="0098268E">
      <w:pPr>
        <w:pStyle w:val="BodyText"/>
        <w:rPr>
          <w:rFonts w:cstheme="minorHAnsi"/>
        </w:rPr>
      </w:pPr>
    </w:p>
    <w:sectPr w:rsidR="007C16E2" w:rsidRPr="009176DD">
      <w:headerReference w:type="even" r:id="rId12"/>
      <w:headerReference w:type="default" r:id="rId13"/>
      <w:footerReference w:type="default" r:id="rId14"/>
      <w:head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E6BDC" w14:textId="77777777" w:rsidR="00EF7527" w:rsidRPr="009176DD" w:rsidRDefault="00EF7527" w:rsidP="00F7225A">
      <w:pPr>
        <w:spacing w:after="0" w:line="240" w:lineRule="auto"/>
      </w:pPr>
      <w:r w:rsidRPr="009176DD">
        <w:separator/>
      </w:r>
    </w:p>
  </w:endnote>
  <w:endnote w:type="continuationSeparator" w:id="0">
    <w:p w14:paraId="6C1DE7D4" w14:textId="77777777" w:rsidR="00EF7527" w:rsidRPr="009176DD" w:rsidRDefault="00EF7527" w:rsidP="00F7225A">
      <w:pPr>
        <w:spacing w:after="0" w:line="240" w:lineRule="auto"/>
      </w:pPr>
      <w:r w:rsidRPr="009176D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965950"/>
      <w:docPartObj>
        <w:docPartGallery w:val="Page Numbers (Bottom of Page)"/>
        <w:docPartUnique/>
      </w:docPartObj>
    </w:sdtPr>
    <w:sdtEndPr>
      <w:rPr>
        <w:noProof/>
      </w:rPr>
    </w:sdtEndPr>
    <w:sdtContent>
      <w:p w14:paraId="5C644F7A" w14:textId="2B07BCC8" w:rsidR="007C50B9" w:rsidRPr="009176DD" w:rsidRDefault="007C50B9">
        <w:pPr>
          <w:pStyle w:val="Footer"/>
          <w:jc w:val="center"/>
        </w:pPr>
        <w:r w:rsidRPr="009176DD">
          <w:fldChar w:fldCharType="begin"/>
        </w:r>
        <w:r w:rsidRPr="009176DD">
          <w:instrText xml:space="preserve"> PAGE   \* MERGEFORMAT </w:instrText>
        </w:r>
        <w:r w:rsidRPr="009176DD">
          <w:fldChar w:fldCharType="separate"/>
        </w:r>
        <w:r w:rsidR="00FE3064">
          <w:rPr>
            <w:noProof/>
          </w:rPr>
          <w:t>17</w:t>
        </w:r>
        <w:r w:rsidRPr="009176DD">
          <w:rPr>
            <w:noProof/>
          </w:rPr>
          <w:fldChar w:fldCharType="end"/>
        </w:r>
      </w:p>
    </w:sdtContent>
  </w:sdt>
  <w:p w14:paraId="0F49CFEB" w14:textId="77777777" w:rsidR="007C50B9" w:rsidRPr="009176DD" w:rsidRDefault="007C5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FF4F8" w14:textId="77777777" w:rsidR="00EF7527" w:rsidRPr="009176DD" w:rsidRDefault="00EF7527" w:rsidP="00F7225A">
      <w:pPr>
        <w:spacing w:after="0" w:line="240" w:lineRule="auto"/>
      </w:pPr>
      <w:r w:rsidRPr="009176DD">
        <w:separator/>
      </w:r>
    </w:p>
  </w:footnote>
  <w:footnote w:type="continuationSeparator" w:id="0">
    <w:p w14:paraId="6FB18030" w14:textId="77777777" w:rsidR="00EF7527" w:rsidRPr="009176DD" w:rsidRDefault="00EF7527" w:rsidP="00F7225A">
      <w:pPr>
        <w:spacing w:after="0" w:line="240" w:lineRule="auto"/>
      </w:pPr>
      <w:r w:rsidRPr="009176D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A2C57" w14:textId="09E43EAE" w:rsidR="000A38E5" w:rsidRDefault="000A3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E407E" w14:textId="14454306" w:rsidR="0074767E" w:rsidRDefault="00BF120C" w:rsidP="0074767E">
    <w:pPr>
      <w:pStyle w:val="Header"/>
      <w:jc w:val="right"/>
      <w:rPr>
        <w:color w:val="767171" w:themeColor="background2" w:themeShade="80"/>
      </w:rPr>
    </w:pPr>
    <w:r>
      <w:rPr>
        <w:color w:val="767171" w:themeColor="background2" w:themeShade="80"/>
      </w:rPr>
      <w:t>Appel de propositions des défis du PICC</w:t>
    </w:r>
  </w:p>
  <w:p w14:paraId="00DCF58C" w14:textId="37C49A0E" w:rsidR="00C851F8" w:rsidRPr="009176DD" w:rsidRDefault="00C851F8" w:rsidP="0074767E">
    <w:pPr>
      <w:pStyle w:val="Header"/>
      <w:jc w:val="right"/>
      <w:rPr>
        <w:color w:val="767171" w:themeColor="background2" w:themeShade="80"/>
      </w:rPr>
    </w:pPr>
    <w:r>
      <w:rPr>
        <w:color w:val="767171" w:themeColor="background2" w:themeShade="80"/>
      </w:rPr>
      <w:t>EN578-DB1700/A</w:t>
    </w:r>
  </w:p>
  <w:p w14:paraId="050D225B" w14:textId="77777777" w:rsidR="0074767E" w:rsidRPr="009176DD" w:rsidRDefault="0074767E" w:rsidP="0074767E">
    <w:pPr>
      <w:pStyle w:val="Header"/>
      <w:jc w:val="right"/>
      <w:rPr>
        <w:color w:val="767171" w:themeColor="background2" w:themeShade="80"/>
      </w:rPr>
    </w:pPr>
    <w:r>
      <w:rPr>
        <w:color w:val="767171" w:themeColor="background2" w:themeShade="80"/>
      </w:rPr>
      <w:t>Formulaire de présentation de la soumission</w:t>
    </w:r>
  </w:p>
  <w:p w14:paraId="63EBA4D8" w14:textId="6312913E" w:rsidR="0074767E" w:rsidRPr="009176DD" w:rsidRDefault="0074767E" w:rsidP="0074767E">
    <w:pPr>
      <w:pStyle w:val="Header"/>
      <w:jc w:val="right"/>
    </w:pPr>
    <w:r>
      <w:rPr>
        <w:color w:val="767171" w:themeColor="background2" w:themeShade="80"/>
      </w:rPr>
      <w:t xml:space="preserve">Défi </w:t>
    </w:r>
    <w:r w:rsidR="00FE3064">
      <w:rPr>
        <w:color w:val="767171" w:themeColor="background2" w:themeShade="80"/>
      </w:rPr>
      <w:t>EN578-DB1701</w:t>
    </w:r>
  </w:p>
  <w:p w14:paraId="340AEB0C" w14:textId="5ADFA760" w:rsidR="007C50B9" w:rsidRPr="009176DD" w:rsidRDefault="007C50B9" w:rsidP="0000603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C782A" w14:textId="48FF6C22" w:rsidR="000A38E5" w:rsidRDefault="000A3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A72"/>
    <w:multiLevelType w:val="hybridMultilevel"/>
    <w:tmpl w:val="1F3E08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4570FD"/>
    <w:multiLevelType w:val="hybridMultilevel"/>
    <w:tmpl w:val="EE2E2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79345C"/>
    <w:multiLevelType w:val="hybridMultilevel"/>
    <w:tmpl w:val="B0D8C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951C34"/>
    <w:multiLevelType w:val="multilevel"/>
    <w:tmpl w:val="5C72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490418"/>
    <w:multiLevelType w:val="hybridMultilevel"/>
    <w:tmpl w:val="46C0C836"/>
    <w:lvl w:ilvl="0" w:tplc="FDE496F2">
      <w:start w:val="1"/>
      <w:numFmt w:val="upperLetter"/>
      <w:lvlText w:val="%1)"/>
      <w:lvlJc w:val="left"/>
      <w:pPr>
        <w:ind w:left="720" w:hanging="360"/>
      </w:pPr>
      <w:rPr>
        <w:rFonts w:asciiTheme="minorHAnsi" w:eastAsiaTheme="minorHAnsi" w:hAnsiTheme="minorHAnsi" w:cstheme="minorBidi" w:hint="default"/>
        <w:color w:val="auto"/>
        <w:sz w:val="22"/>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296CDA"/>
    <w:multiLevelType w:val="multilevel"/>
    <w:tmpl w:val="E66C52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imes New Roman" w:hAnsi="Cambria"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C97B79"/>
    <w:multiLevelType w:val="hybridMultilevel"/>
    <w:tmpl w:val="373C8A8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B5E3710"/>
    <w:multiLevelType w:val="hybridMultilevel"/>
    <w:tmpl w:val="1D6650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6C48BD"/>
    <w:multiLevelType w:val="hybridMultilevel"/>
    <w:tmpl w:val="8C1A63A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E7A0A29"/>
    <w:multiLevelType w:val="hybridMultilevel"/>
    <w:tmpl w:val="F892A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EC55E27"/>
    <w:multiLevelType w:val="hybridMultilevel"/>
    <w:tmpl w:val="6D8C2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36E2957"/>
    <w:multiLevelType w:val="hybridMultilevel"/>
    <w:tmpl w:val="3EB0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FB04B7"/>
    <w:multiLevelType w:val="hybridMultilevel"/>
    <w:tmpl w:val="32928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63F6E"/>
    <w:multiLevelType w:val="hybridMultilevel"/>
    <w:tmpl w:val="58CAD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F965EA"/>
    <w:multiLevelType w:val="hybridMultilevel"/>
    <w:tmpl w:val="0A082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253565"/>
    <w:multiLevelType w:val="hybridMultilevel"/>
    <w:tmpl w:val="4C444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3B3587"/>
    <w:multiLevelType w:val="hybridMultilevel"/>
    <w:tmpl w:val="8B886B96"/>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7" w15:restartNumberingAfterBreak="0">
    <w:nsid w:val="285500D3"/>
    <w:multiLevelType w:val="hybridMultilevel"/>
    <w:tmpl w:val="89BEE77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96824C8"/>
    <w:multiLevelType w:val="hybridMultilevel"/>
    <w:tmpl w:val="DE3E7F5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9CC3BC0"/>
    <w:multiLevelType w:val="hybridMultilevel"/>
    <w:tmpl w:val="DE3E7F5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01220"/>
    <w:multiLevelType w:val="hybridMultilevel"/>
    <w:tmpl w:val="35460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0D22A1C"/>
    <w:multiLevelType w:val="hybridMultilevel"/>
    <w:tmpl w:val="6EA2E0A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726AF7"/>
    <w:multiLevelType w:val="hybridMultilevel"/>
    <w:tmpl w:val="BD2CE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9D415C"/>
    <w:multiLevelType w:val="multilevel"/>
    <w:tmpl w:val="4434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A91792"/>
    <w:multiLevelType w:val="hybridMultilevel"/>
    <w:tmpl w:val="C5642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4EC723D"/>
    <w:multiLevelType w:val="hybridMultilevel"/>
    <w:tmpl w:val="02862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5FE1346"/>
    <w:multiLevelType w:val="hybridMultilevel"/>
    <w:tmpl w:val="10DE7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DFF2A05"/>
    <w:multiLevelType w:val="hybridMultilevel"/>
    <w:tmpl w:val="65BAE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2C12A9A"/>
    <w:multiLevelType w:val="hybridMultilevel"/>
    <w:tmpl w:val="39AA8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A7121FD"/>
    <w:multiLevelType w:val="hybridMultilevel"/>
    <w:tmpl w:val="5A5A90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4C871D99"/>
    <w:multiLevelType w:val="multilevel"/>
    <w:tmpl w:val="4E58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260054"/>
    <w:multiLevelType w:val="hybridMultilevel"/>
    <w:tmpl w:val="F7AAFE1E"/>
    <w:lvl w:ilvl="0" w:tplc="75BC3ED2">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40E558D"/>
    <w:multiLevelType w:val="hybridMultilevel"/>
    <w:tmpl w:val="AD343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2B0D3D"/>
    <w:multiLevelType w:val="hybridMultilevel"/>
    <w:tmpl w:val="F9247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472895"/>
    <w:multiLevelType w:val="hybridMultilevel"/>
    <w:tmpl w:val="49B4C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673835"/>
    <w:multiLevelType w:val="hybridMultilevel"/>
    <w:tmpl w:val="FBBAC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93F5574"/>
    <w:multiLevelType w:val="hybridMultilevel"/>
    <w:tmpl w:val="12685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9BF0195"/>
    <w:multiLevelType w:val="hybridMultilevel"/>
    <w:tmpl w:val="A68CB8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8F1580"/>
    <w:multiLevelType w:val="hybridMultilevel"/>
    <w:tmpl w:val="EB90B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006CEE"/>
    <w:multiLevelType w:val="hybridMultilevel"/>
    <w:tmpl w:val="800E2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D0F1DD8"/>
    <w:multiLevelType w:val="hybridMultilevel"/>
    <w:tmpl w:val="5170C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63D4DA2"/>
    <w:multiLevelType w:val="hybridMultilevel"/>
    <w:tmpl w:val="E9423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BB648E2"/>
    <w:multiLevelType w:val="hybridMultilevel"/>
    <w:tmpl w:val="A886B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5"/>
  </w:num>
  <w:num w:numId="4">
    <w:abstractNumId w:val="7"/>
  </w:num>
  <w:num w:numId="5">
    <w:abstractNumId w:val="3"/>
  </w:num>
  <w:num w:numId="6">
    <w:abstractNumId w:val="30"/>
  </w:num>
  <w:num w:numId="7">
    <w:abstractNumId w:val="5"/>
  </w:num>
  <w:num w:numId="8">
    <w:abstractNumId w:val="23"/>
  </w:num>
  <w:num w:numId="9">
    <w:abstractNumId w:val="15"/>
  </w:num>
  <w:num w:numId="10">
    <w:abstractNumId w:val="11"/>
  </w:num>
  <w:num w:numId="11">
    <w:abstractNumId w:val="8"/>
  </w:num>
  <w:num w:numId="12">
    <w:abstractNumId w:val="13"/>
  </w:num>
  <w:num w:numId="13">
    <w:abstractNumId w:val="40"/>
  </w:num>
  <w:num w:numId="14">
    <w:abstractNumId w:val="14"/>
  </w:num>
  <w:num w:numId="15">
    <w:abstractNumId w:val="16"/>
  </w:num>
  <w:num w:numId="16">
    <w:abstractNumId w:val="34"/>
  </w:num>
  <w:num w:numId="17">
    <w:abstractNumId w:val="39"/>
  </w:num>
  <w:num w:numId="18">
    <w:abstractNumId w:val="12"/>
  </w:num>
  <w:num w:numId="19">
    <w:abstractNumId w:val="37"/>
  </w:num>
  <w:num w:numId="20">
    <w:abstractNumId w:val="29"/>
  </w:num>
  <w:num w:numId="21">
    <w:abstractNumId w:val="0"/>
  </w:num>
  <w:num w:numId="22">
    <w:abstractNumId w:val="41"/>
  </w:num>
  <w:num w:numId="23">
    <w:abstractNumId w:val="42"/>
  </w:num>
  <w:num w:numId="24">
    <w:abstractNumId w:val="33"/>
  </w:num>
  <w:num w:numId="25">
    <w:abstractNumId w:val="4"/>
  </w:num>
  <w:num w:numId="26">
    <w:abstractNumId w:val="26"/>
  </w:num>
  <w:num w:numId="27">
    <w:abstractNumId w:val="31"/>
  </w:num>
  <w:num w:numId="28">
    <w:abstractNumId w:val="27"/>
  </w:num>
  <w:num w:numId="29">
    <w:abstractNumId w:val="36"/>
  </w:num>
  <w:num w:numId="30">
    <w:abstractNumId w:val="32"/>
  </w:num>
  <w:num w:numId="31">
    <w:abstractNumId w:val="6"/>
  </w:num>
  <w:num w:numId="32">
    <w:abstractNumId w:val="24"/>
  </w:num>
  <w:num w:numId="33">
    <w:abstractNumId w:val="20"/>
  </w:num>
  <w:num w:numId="34">
    <w:abstractNumId w:val="9"/>
  </w:num>
  <w:num w:numId="35">
    <w:abstractNumId w:val="38"/>
  </w:num>
  <w:num w:numId="36">
    <w:abstractNumId w:val="10"/>
  </w:num>
  <w:num w:numId="37">
    <w:abstractNumId w:val="28"/>
  </w:num>
  <w:num w:numId="38">
    <w:abstractNumId w:val="22"/>
  </w:num>
  <w:num w:numId="39">
    <w:abstractNumId w:val="2"/>
  </w:num>
  <w:num w:numId="40">
    <w:abstractNumId w:val="21"/>
  </w:num>
  <w:num w:numId="41">
    <w:abstractNumId w:val="17"/>
  </w:num>
  <w:num w:numId="42">
    <w:abstractNumId w:val="1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69"/>
    <w:rsid w:val="000032C2"/>
    <w:rsid w:val="00006031"/>
    <w:rsid w:val="00006F71"/>
    <w:rsid w:val="00014BE2"/>
    <w:rsid w:val="000169FF"/>
    <w:rsid w:val="00017FA9"/>
    <w:rsid w:val="00021810"/>
    <w:rsid w:val="000278AC"/>
    <w:rsid w:val="00030387"/>
    <w:rsid w:val="00034067"/>
    <w:rsid w:val="0003752A"/>
    <w:rsid w:val="00037A88"/>
    <w:rsid w:val="00041C43"/>
    <w:rsid w:val="000453C1"/>
    <w:rsid w:val="00046CAA"/>
    <w:rsid w:val="0004737C"/>
    <w:rsid w:val="00054471"/>
    <w:rsid w:val="0005527F"/>
    <w:rsid w:val="000556F8"/>
    <w:rsid w:val="000615D6"/>
    <w:rsid w:val="000669FD"/>
    <w:rsid w:val="0007367B"/>
    <w:rsid w:val="00074FD6"/>
    <w:rsid w:val="0009178A"/>
    <w:rsid w:val="0009440D"/>
    <w:rsid w:val="000976C1"/>
    <w:rsid w:val="000A38E5"/>
    <w:rsid w:val="000A56E7"/>
    <w:rsid w:val="000A599D"/>
    <w:rsid w:val="000A71EA"/>
    <w:rsid w:val="000B134A"/>
    <w:rsid w:val="000B2CA1"/>
    <w:rsid w:val="000B563B"/>
    <w:rsid w:val="000C09F4"/>
    <w:rsid w:val="000C263A"/>
    <w:rsid w:val="000C3CAE"/>
    <w:rsid w:val="000C5A6B"/>
    <w:rsid w:val="000C6801"/>
    <w:rsid w:val="000D3F45"/>
    <w:rsid w:val="000D3F90"/>
    <w:rsid w:val="000D4C52"/>
    <w:rsid w:val="000D6325"/>
    <w:rsid w:val="000E6551"/>
    <w:rsid w:val="000F044C"/>
    <w:rsid w:val="000F2D22"/>
    <w:rsid w:val="000F2DB0"/>
    <w:rsid w:val="000F55EE"/>
    <w:rsid w:val="0010132F"/>
    <w:rsid w:val="00101E94"/>
    <w:rsid w:val="00103619"/>
    <w:rsid w:val="00103E40"/>
    <w:rsid w:val="001105D1"/>
    <w:rsid w:val="001120CF"/>
    <w:rsid w:val="00113AC4"/>
    <w:rsid w:val="00117D28"/>
    <w:rsid w:val="00120EBA"/>
    <w:rsid w:val="001225AE"/>
    <w:rsid w:val="0012269F"/>
    <w:rsid w:val="0012569E"/>
    <w:rsid w:val="001326F4"/>
    <w:rsid w:val="00134945"/>
    <w:rsid w:val="0014011C"/>
    <w:rsid w:val="0014613F"/>
    <w:rsid w:val="001524AE"/>
    <w:rsid w:val="00152ABB"/>
    <w:rsid w:val="001578BD"/>
    <w:rsid w:val="0016153D"/>
    <w:rsid w:val="00163AB9"/>
    <w:rsid w:val="00172213"/>
    <w:rsid w:val="001731D9"/>
    <w:rsid w:val="00180502"/>
    <w:rsid w:val="001818CC"/>
    <w:rsid w:val="00185EBC"/>
    <w:rsid w:val="0019054A"/>
    <w:rsid w:val="001911E3"/>
    <w:rsid w:val="001924AC"/>
    <w:rsid w:val="001936AE"/>
    <w:rsid w:val="001A2370"/>
    <w:rsid w:val="001A7509"/>
    <w:rsid w:val="001B26C8"/>
    <w:rsid w:val="001C1D65"/>
    <w:rsid w:val="001C2327"/>
    <w:rsid w:val="001D3589"/>
    <w:rsid w:val="001D4804"/>
    <w:rsid w:val="001D4CDA"/>
    <w:rsid w:val="001E7503"/>
    <w:rsid w:val="001E79EC"/>
    <w:rsid w:val="001F2BDA"/>
    <w:rsid w:val="001F38EA"/>
    <w:rsid w:val="00201E6E"/>
    <w:rsid w:val="002034AC"/>
    <w:rsid w:val="00204C64"/>
    <w:rsid w:val="00207241"/>
    <w:rsid w:val="00211101"/>
    <w:rsid w:val="00215F2C"/>
    <w:rsid w:val="00222A12"/>
    <w:rsid w:val="002254EC"/>
    <w:rsid w:val="00225EF0"/>
    <w:rsid w:val="002273E4"/>
    <w:rsid w:val="00230722"/>
    <w:rsid w:val="00230F22"/>
    <w:rsid w:val="002344B3"/>
    <w:rsid w:val="00240D99"/>
    <w:rsid w:val="00241AFD"/>
    <w:rsid w:val="00242576"/>
    <w:rsid w:val="002452AA"/>
    <w:rsid w:val="00246C2E"/>
    <w:rsid w:val="00247C4A"/>
    <w:rsid w:val="002544A2"/>
    <w:rsid w:val="00284EA4"/>
    <w:rsid w:val="00285E19"/>
    <w:rsid w:val="002971A2"/>
    <w:rsid w:val="00297EF7"/>
    <w:rsid w:val="002A1B76"/>
    <w:rsid w:val="002A7373"/>
    <w:rsid w:val="002B0B02"/>
    <w:rsid w:val="002C282F"/>
    <w:rsid w:val="002C3B53"/>
    <w:rsid w:val="002D2541"/>
    <w:rsid w:val="002E237C"/>
    <w:rsid w:val="002E4F5F"/>
    <w:rsid w:val="002E66FA"/>
    <w:rsid w:val="002E762F"/>
    <w:rsid w:val="002E7849"/>
    <w:rsid w:val="002F56AA"/>
    <w:rsid w:val="003040AE"/>
    <w:rsid w:val="0030604F"/>
    <w:rsid w:val="003070D5"/>
    <w:rsid w:val="003123EE"/>
    <w:rsid w:val="00312DC5"/>
    <w:rsid w:val="0032029E"/>
    <w:rsid w:val="00322A27"/>
    <w:rsid w:val="00324D57"/>
    <w:rsid w:val="003259BE"/>
    <w:rsid w:val="003301AE"/>
    <w:rsid w:val="00335322"/>
    <w:rsid w:val="00335DC8"/>
    <w:rsid w:val="003376EE"/>
    <w:rsid w:val="00345955"/>
    <w:rsid w:val="003461C0"/>
    <w:rsid w:val="00352479"/>
    <w:rsid w:val="00354127"/>
    <w:rsid w:val="00355C42"/>
    <w:rsid w:val="003562B9"/>
    <w:rsid w:val="0036146A"/>
    <w:rsid w:val="00362FDA"/>
    <w:rsid w:val="00367A89"/>
    <w:rsid w:val="00367E20"/>
    <w:rsid w:val="00372355"/>
    <w:rsid w:val="00372388"/>
    <w:rsid w:val="0037412C"/>
    <w:rsid w:val="003749A6"/>
    <w:rsid w:val="003833AB"/>
    <w:rsid w:val="0039067A"/>
    <w:rsid w:val="00395F67"/>
    <w:rsid w:val="003A0BC4"/>
    <w:rsid w:val="003A1376"/>
    <w:rsid w:val="003A69E2"/>
    <w:rsid w:val="003B0A09"/>
    <w:rsid w:val="003B1B6B"/>
    <w:rsid w:val="003C580E"/>
    <w:rsid w:val="003C7B7C"/>
    <w:rsid w:val="003E2B9F"/>
    <w:rsid w:val="003E4240"/>
    <w:rsid w:val="003E7C7F"/>
    <w:rsid w:val="003F02A6"/>
    <w:rsid w:val="003F11F0"/>
    <w:rsid w:val="003F277F"/>
    <w:rsid w:val="003F3735"/>
    <w:rsid w:val="00401279"/>
    <w:rsid w:val="00403433"/>
    <w:rsid w:val="004061C9"/>
    <w:rsid w:val="00407E73"/>
    <w:rsid w:val="004130F0"/>
    <w:rsid w:val="004163ED"/>
    <w:rsid w:val="00416424"/>
    <w:rsid w:val="004217AD"/>
    <w:rsid w:val="0042358F"/>
    <w:rsid w:val="00423C04"/>
    <w:rsid w:val="00433930"/>
    <w:rsid w:val="0043708F"/>
    <w:rsid w:val="00443EC1"/>
    <w:rsid w:val="00444926"/>
    <w:rsid w:val="004459DD"/>
    <w:rsid w:val="00447246"/>
    <w:rsid w:val="00451B11"/>
    <w:rsid w:val="00452619"/>
    <w:rsid w:val="004563AB"/>
    <w:rsid w:val="004638DE"/>
    <w:rsid w:val="00465B95"/>
    <w:rsid w:val="00480445"/>
    <w:rsid w:val="004920C3"/>
    <w:rsid w:val="00492880"/>
    <w:rsid w:val="00493348"/>
    <w:rsid w:val="004950A3"/>
    <w:rsid w:val="004A1102"/>
    <w:rsid w:val="004A2D25"/>
    <w:rsid w:val="004A3227"/>
    <w:rsid w:val="004B0712"/>
    <w:rsid w:val="004B2233"/>
    <w:rsid w:val="004C2063"/>
    <w:rsid w:val="004C3C3B"/>
    <w:rsid w:val="004C6FD3"/>
    <w:rsid w:val="004D36CB"/>
    <w:rsid w:val="004D419C"/>
    <w:rsid w:val="004E1B7B"/>
    <w:rsid w:val="004E32D1"/>
    <w:rsid w:val="004E7B0C"/>
    <w:rsid w:val="004F0379"/>
    <w:rsid w:val="004F603B"/>
    <w:rsid w:val="00501289"/>
    <w:rsid w:val="005057EB"/>
    <w:rsid w:val="00510544"/>
    <w:rsid w:val="0051325C"/>
    <w:rsid w:val="00517092"/>
    <w:rsid w:val="005326F7"/>
    <w:rsid w:val="0053669D"/>
    <w:rsid w:val="00540820"/>
    <w:rsid w:val="00545E6C"/>
    <w:rsid w:val="00547801"/>
    <w:rsid w:val="005634A2"/>
    <w:rsid w:val="00564225"/>
    <w:rsid w:val="00564D06"/>
    <w:rsid w:val="0056531E"/>
    <w:rsid w:val="00571262"/>
    <w:rsid w:val="00571CD9"/>
    <w:rsid w:val="005752E5"/>
    <w:rsid w:val="00577C36"/>
    <w:rsid w:val="00583DB7"/>
    <w:rsid w:val="00591F9A"/>
    <w:rsid w:val="005A1CCE"/>
    <w:rsid w:val="005A55EB"/>
    <w:rsid w:val="005B0A95"/>
    <w:rsid w:val="005B187D"/>
    <w:rsid w:val="005B189A"/>
    <w:rsid w:val="005B2514"/>
    <w:rsid w:val="005B339D"/>
    <w:rsid w:val="005B661B"/>
    <w:rsid w:val="005C07FD"/>
    <w:rsid w:val="005C6450"/>
    <w:rsid w:val="005C7D21"/>
    <w:rsid w:val="005D2145"/>
    <w:rsid w:val="005D7CC5"/>
    <w:rsid w:val="005E0757"/>
    <w:rsid w:val="005F1A5B"/>
    <w:rsid w:val="005F1F4B"/>
    <w:rsid w:val="005F4211"/>
    <w:rsid w:val="005F426E"/>
    <w:rsid w:val="005F606D"/>
    <w:rsid w:val="005F76BC"/>
    <w:rsid w:val="00604C4F"/>
    <w:rsid w:val="00611D16"/>
    <w:rsid w:val="00621710"/>
    <w:rsid w:val="0062649B"/>
    <w:rsid w:val="00626AAD"/>
    <w:rsid w:val="00630551"/>
    <w:rsid w:val="0063163B"/>
    <w:rsid w:val="00633CAC"/>
    <w:rsid w:val="006459C2"/>
    <w:rsid w:val="00652303"/>
    <w:rsid w:val="006532A5"/>
    <w:rsid w:val="006560A3"/>
    <w:rsid w:val="006665F8"/>
    <w:rsid w:val="006775D3"/>
    <w:rsid w:val="0067771E"/>
    <w:rsid w:val="00680A20"/>
    <w:rsid w:val="006D0F42"/>
    <w:rsid w:val="006D14C6"/>
    <w:rsid w:val="006E05AD"/>
    <w:rsid w:val="006E7C2B"/>
    <w:rsid w:val="007016D1"/>
    <w:rsid w:val="00701E31"/>
    <w:rsid w:val="00702269"/>
    <w:rsid w:val="00705879"/>
    <w:rsid w:val="00705E5A"/>
    <w:rsid w:val="0071497E"/>
    <w:rsid w:val="007155BA"/>
    <w:rsid w:val="00726998"/>
    <w:rsid w:val="00730FF3"/>
    <w:rsid w:val="00732BAD"/>
    <w:rsid w:val="00732E63"/>
    <w:rsid w:val="007419FC"/>
    <w:rsid w:val="0074288F"/>
    <w:rsid w:val="0074767E"/>
    <w:rsid w:val="00747682"/>
    <w:rsid w:val="00751CF4"/>
    <w:rsid w:val="00752D43"/>
    <w:rsid w:val="007645B8"/>
    <w:rsid w:val="00770EB8"/>
    <w:rsid w:val="0077532B"/>
    <w:rsid w:val="007801C5"/>
    <w:rsid w:val="007872FB"/>
    <w:rsid w:val="007903CA"/>
    <w:rsid w:val="007908BA"/>
    <w:rsid w:val="007A26B5"/>
    <w:rsid w:val="007B39D1"/>
    <w:rsid w:val="007C1458"/>
    <w:rsid w:val="007C16E2"/>
    <w:rsid w:val="007C50B9"/>
    <w:rsid w:val="007C74E2"/>
    <w:rsid w:val="007D22EE"/>
    <w:rsid w:val="007D54D5"/>
    <w:rsid w:val="007E1B8E"/>
    <w:rsid w:val="007E6F01"/>
    <w:rsid w:val="007F0CDA"/>
    <w:rsid w:val="007F4203"/>
    <w:rsid w:val="00803F6D"/>
    <w:rsid w:val="00812261"/>
    <w:rsid w:val="0082303A"/>
    <w:rsid w:val="0082361F"/>
    <w:rsid w:val="008238F5"/>
    <w:rsid w:val="00824DE3"/>
    <w:rsid w:val="00827F6A"/>
    <w:rsid w:val="00830B3D"/>
    <w:rsid w:val="008313FB"/>
    <w:rsid w:val="00841AEB"/>
    <w:rsid w:val="00845825"/>
    <w:rsid w:val="008474E2"/>
    <w:rsid w:val="00852045"/>
    <w:rsid w:val="00853293"/>
    <w:rsid w:val="00856BA9"/>
    <w:rsid w:val="00856FF0"/>
    <w:rsid w:val="0085704A"/>
    <w:rsid w:val="00862905"/>
    <w:rsid w:val="0086514C"/>
    <w:rsid w:val="00870731"/>
    <w:rsid w:val="008921FC"/>
    <w:rsid w:val="00892F55"/>
    <w:rsid w:val="0089717E"/>
    <w:rsid w:val="008A1021"/>
    <w:rsid w:val="008A1E95"/>
    <w:rsid w:val="008A3F7D"/>
    <w:rsid w:val="008A49EB"/>
    <w:rsid w:val="008A7FFD"/>
    <w:rsid w:val="008C1496"/>
    <w:rsid w:val="008C33C8"/>
    <w:rsid w:val="008C523C"/>
    <w:rsid w:val="008D0791"/>
    <w:rsid w:val="008D4233"/>
    <w:rsid w:val="008E1AE8"/>
    <w:rsid w:val="008E287E"/>
    <w:rsid w:val="008E43D9"/>
    <w:rsid w:val="008E6BA0"/>
    <w:rsid w:val="008F2369"/>
    <w:rsid w:val="008F34AE"/>
    <w:rsid w:val="008F504E"/>
    <w:rsid w:val="008F77A9"/>
    <w:rsid w:val="00900207"/>
    <w:rsid w:val="00900EB2"/>
    <w:rsid w:val="009050F7"/>
    <w:rsid w:val="00906147"/>
    <w:rsid w:val="009128E7"/>
    <w:rsid w:val="009149EE"/>
    <w:rsid w:val="00916A38"/>
    <w:rsid w:val="009176DD"/>
    <w:rsid w:val="00923EB4"/>
    <w:rsid w:val="009303BA"/>
    <w:rsid w:val="00930BF9"/>
    <w:rsid w:val="00931E6A"/>
    <w:rsid w:val="009379A9"/>
    <w:rsid w:val="00940291"/>
    <w:rsid w:val="0094208A"/>
    <w:rsid w:val="00951ACA"/>
    <w:rsid w:val="009566D0"/>
    <w:rsid w:val="009572AB"/>
    <w:rsid w:val="00957F0D"/>
    <w:rsid w:val="00960168"/>
    <w:rsid w:val="00965DD5"/>
    <w:rsid w:val="009664DC"/>
    <w:rsid w:val="00973FA0"/>
    <w:rsid w:val="00976060"/>
    <w:rsid w:val="00976958"/>
    <w:rsid w:val="009823CD"/>
    <w:rsid w:val="0098268E"/>
    <w:rsid w:val="00982693"/>
    <w:rsid w:val="0098385A"/>
    <w:rsid w:val="00984A03"/>
    <w:rsid w:val="00991A3E"/>
    <w:rsid w:val="00996609"/>
    <w:rsid w:val="009A0114"/>
    <w:rsid w:val="009A082F"/>
    <w:rsid w:val="009A53FC"/>
    <w:rsid w:val="009B023C"/>
    <w:rsid w:val="009B123E"/>
    <w:rsid w:val="009B2F39"/>
    <w:rsid w:val="009B7292"/>
    <w:rsid w:val="009C3C37"/>
    <w:rsid w:val="009C4F06"/>
    <w:rsid w:val="009C5031"/>
    <w:rsid w:val="009D06BA"/>
    <w:rsid w:val="009D2C94"/>
    <w:rsid w:val="009E3381"/>
    <w:rsid w:val="009E4005"/>
    <w:rsid w:val="009F7B66"/>
    <w:rsid w:val="00A016FC"/>
    <w:rsid w:val="00A02EF1"/>
    <w:rsid w:val="00A03745"/>
    <w:rsid w:val="00A04158"/>
    <w:rsid w:val="00A07762"/>
    <w:rsid w:val="00A1540A"/>
    <w:rsid w:val="00A16A5C"/>
    <w:rsid w:val="00A20186"/>
    <w:rsid w:val="00A309ED"/>
    <w:rsid w:val="00A30F3B"/>
    <w:rsid w:val="00A31B39"/>
    <w:rsid w:val="00A31DD3"/>
    <w:rsid w:val="00A437ED"/>
    <w:rsid w:val="00A453F6"/>
    <w:rsid w:val="00A5418F"/>
    <w:rsid w:val="00A55DBF"/>
    <w:rsid w:val="00A62880"/>
    <w:rsid w:val="00A6524B"/>
    <w:rsid w:val="00A664C6"/>
    <w:rsid w:val="00A669AC"/>
    <w:rsid w:val="00A709BF"/>
    <w:rsid w:val="00A726DB"/>
    <w:rsid w:val="00A76CC0"/>
    <w:rsid w:val="00A8170B"/>
    <w:rsid w:val="00A850BE"/>
    <w:rsid w:val="00A872BC"/>
    <w:rsid w:val="00A94869"/>
    <w:rsid w:val="00AA0194"/>
    <w:rsid w:val="00AA4F33"/>
    <w:rsid w:val="00AA666C"/>
    <w:rsid w:val="00AB0F45"/>
    <w:rsid w:val="00AB372D"/>
    <w:rsid w:val="00AC09D9"/>
    <w:rsid w:val="00AC5638"/>
    <w:rsid w:val="00AC7EA3"/>
    <w:rsid w:val="00AE0CF2"/>
    <w:rsid w:val="00AE0E83"/>
    <w:rsid w:val="00AE7091"/>
    <w:rsid w:val="00AF0CD7"/>
    <w:rsid w:val="00AF21BA"/>
    <w:rsid w:val="00B07C04"/>
    <w:rsid w:val="00B10277"/>
    <w:rsid w:val="00B10E13"/>
    <w:rsid w:val="00B136ED"/>
    <w:rsid w:val="00B14276"/>
    <w:rsid w:val="00B14968"/>
    <w:rsid w:val="00B237A8"/>
    <w:rsid w:val="00B24157"/>
    <w:rsid w:val="00B25A57"/>
    <w:rsid w:val="00B26182"/>
    <w:rsid w:val="00B2638D"/>
    <w:rsid w:val="00B30E45"/>
    <w:rsid w:val="00B34D0B"/>
    <w:rsid w:val="00B46261"/>
    <w:rsid w:val="00B46B75"/>
    <w:rsid w:val="00B47F13"/>
    <w:rsid w:val="00B56A4C"/>
    <w:rsid w:val="00B71FEC"/>
    <w:rsid w:val="00B73202"/>
    <w:rsid w:val="00B77396"/>
    <w:rsid w:val="00B83BB4"/>
    <w:rsid w:val="00B9006F"/>
    <w:rsid w:val="00B91894"/>
    <w:rsid w:val="00B96B69"/>
    <w:rsid w:val="00B96E23"/>
    <w:rsid w:val="00B9777D"/>
    <w:rsid w:val="00BA5CCC"/>
    <w:rsid w:val="00BA6DC7"/>
    <w:rsid w:val="00BB547B"/>
    <w:rsid w:val="00BB6710"/>
    <w:rsid w:val="00BC0BDD"/>
    <w:rsid w:val="00BC31D0"/>
    <w:rsid w:val="00BD6B02"/>
    <w:rsid w:val="00BD7374"/>
    <w:rsid w:val="00BE161C"/>
    <w:rsid w:val="00BF1072"/>
    <w:rsid w:val="00BF120C"/>
    <w:rsid w:val="00BF38CA"/>
    <w:rsid w:val="00C015CF"/>
    <w:rsid w:val="00C04E17"/>
    <w:rsid w:val="00C06842"/>
    <w:rsid w:val="00C12675"/>
    <w:rsid w:val="00C13E0F"/>
    <w:rsid w:val="00C144F4"/>
    <w:rsid w:val="00C2048F"/>
    <w:rsid w:val="00C31BAC"/>
    <w:rsid w:val="00C32E58"/>
    <w:rsid w:val="00C342F3"/>
    <w:rsid w:val="00C36C2E"/>
    <w:rsid w:val="00C54E98"/>
    <w:rsid w:val="00C65189"/>
    <w:rsid w:val="00C669A0"/>
    <w:rsid w:val="00C67166"/>
    <w:rsid w:val="00C70390"/>
    <w:rsid w:val="00C703FD"/>
    <w:rsid w:val="00C71F64"/>
    <w:rsid w:val="00C82476"/>
    <w:rsid w:val="00C835BF"/>
    <w:rsid w:val="00C84D07"/>
    <w:rsid w:val="00C851F8"/>
    <w:rsid w:val="00C87D1A"/>
    <w:rsid w:val="00C9211A"/>
    <w:rsid w:val="00C94C7F"/>
    <w:rsid w:val="00C9552C"/>
    <w:rsid w:val="00CA3945"/>
    <w:rsid w:val="00CA5B2E"/>
    <w:rsid w:val="00CA7309"/>
    <w:rsid w:val="00CB780C"/>
    <w:rsid w:val="00CB7E55"/>
    <w:rsid w:val="00CC42F9"/>
    <w:rsid w:val="00CC4570"/>
    <w:rsid w:val="00CC4D1B"/>
    <w:rsid w:val="00CD16EB"/>
    <w:rsid w:val="00CD7EC5"/>
    <w:rsid w:val="00CE4363"/>
    <w:rsid w:val="00CE732A"/>
    <w:rsid w:val="00D163ED"/>
    <w:rsid w:val="00D275CF"/>
    <w:rsid w:val="00D279E3"/>
    <w:rsid w:val="00D30FA9"/>
    <w:rsid w:val="00D33FB9"/>
    <w:rsid w:val="00D349F7"/>
    <w:rsid w:val="00D415F4"/>
    <w:rsid w:val="00D41EF7"/>
    <w:rsid w:val="00D45B0B"/>
    <w:rsid w:val="00D50705"/>
    <w:rsid w:val="00D52DA0"/>
    <w:rsid w:val="00D52E70"/>
    <w:rsid w:val="00D56311"/>
    <w:rsid w:val="00D56590"/>
    <w:rsid w:val="00D622E3"/>
    <w:rsid w:val="00D62AF8"/>
    <w:rsid w:val="00D64FD8"/>
    <w:rsid w:val="00D6636F"/>
    <w:rsid w:val="00D67021"/>
    <w:rsid w:val="00D736CE"/>
    <w:rsid w:val="00D8695A"/>
    <w:rsid w:val="00D9408E"/>
    <w:rsid w:val="00D97C9A"/>
    <w:rsid w:val="00DB2E2A"/>
    <w:rsid w:val="00DC0A06"/>
    <w:rsid w:val="00DD1240"/>
    <w:rsid w:val="00DD14F9"/>
    <w:rsid w:val="00DD5F4C"/>
    <w:rsid w:val="00DE244B"/>
    <w:rsid w:val="00DF49DC"/>
    <w:rsid w:val="00DF72C1"/>
    <w:rsid w:val="00E02701"/>
    <w:rsid w:val="00E06239"/>
    <w:rsid w:val="00E07F46"/>
    <w:rsid w:val="00E11148"/>
    <w:rsid w:val="00E15406"/>
    <w:rsid w:val="00E229CB"/>
    <w:rsid w:val="00E24BE0"/>
    <w:rsid w:val="00E3287D"/>
    <w:rsid w:val="00E50435"/>
    <w:rsid w:val="00E50F1A"/>
    <w:rsid w:val="00E55145"/>
    <w:rsid w:val="00E62AB9"/>
    <w:rsid w:val="00E7024A"/>
    <w:rsid w:val="00E706A7"/>
    <w:rsid w:val="00E70B57"/>
    <w:rsid w:val="00E75EE1"/>
    <w:rsid w:val="00E77D5B"/>
    <w:rsid w:val="00E80A71"/>
    <w:rsid w:val="00E81B22"/>
    <w:rsid w:val="00E81D6A"/>
    <w:rsid w:val="00E86C7C"/>
    <w:rsid w:val="00E91FC2"/>
    <w:rsid w:val="00E9289E"/>
    <w:rsid w:val="00E939B6"/>
    <w:rsid w:val="00E95BBC"/>
    <w:rsid w:val="00EA03D1"/>
    <w:rsid w:val="00EA51F7"/>
    <w:rsid w:val="00EA60D2"/>
    <w:rsid w:val="00EB14D3"/>
    <w:rsid w:val="00EC0785"/>
    <w:rsid w:val="00EC2FD8"/>
    <w:rsid w:val="00EC422E"/>
    <w:rsid w:val="00ED2AB9"/>
    <w:rsid w:val="00ED55FD"/>
    <w:rsid w:val="00EE0AB5"/>
    <w:rsid w:val="00EE2DD1"/>
    <w:rsid w:val="00EE3395"/>
    <w:rsid w:val="00EE7F65"/>
    <w:rsid w:val="00EF1CF3"/>
    <w:rsid w:val="00EF715F"/>
    <w:rsid w:val="00EF7527"/>
    <w:rsid w:val="00EF7CD0"/>
    <w:rsid w:val="00F02B82"/>
    <w:rsid w:val="00F117AE"/>
    <w:rsid w:val="00F119D3"/>
    <w:rsid w:val="00F17434"/>
    <w:rsid w:val="00F244D5"/>
    <w:rsid w:val="00F34E17"/>
    <w:rsid w:val="00F36D36"/>
    <w:rsid w:val="00F36F86"/>
    <w:rsid w:val="00F40C9B"/>
    <w:rsid w:val="00F451A2"/>
    <w:rsid w:val="00F53D29"/>
    <w:rsid w:val="00F63E24"/>
    <w:rsid w:val="00F7225A"/>
    <w:rsid w:val="00F73C8B"/>
    <w:rsid w:val="00F77276"/>
    <w:rsid w:val="00F81535"/>
    <w:rsid w:val="00F91B9C"/>
    <w:rsid w:val="00F9208D"/>
    <w:rsid w:val="00F946C5"/>
    <w:rsid w:val="00F9798F"/>
    <w:rsid w:val="00FA37BB"/>
    <w:rsid w:val="00FA6511"/>
    <w:rsid w:val="00FA6ADD"/>
    <w:rsid w:val="00FA6B33"/>
    <w:rsid w:val="00FB0B2F"/>
    <w:rsid w:val="00FB3584"/>
    <w:rsid w:val="00FB4567"/>
    <w:rsid w:val="00FB4CEF"/>
    <w:rsid w:val="00FB5AED"/>
    <w:rsid w:val="00FB7CE3"/>
    <w:rsid w:val="00FC319F"/>
    <w:rsid w:val="00FC4E1E"/>
    <w:rsid w:val="00FD1B12"/>
    <w:rsid w:val="00FD489F"/>
    <w:rsid w:val="00FD700A"/>
    <w:rsid w:val="00FE3064"/>
    <w:rsid w:val="00FE3878"/>
    <w:rsid w:val="00FE4AA1"/>
    <w:rsid w:val="00FE544F"/>
    <w:rsid w:val="00FF1ED3"/>
    <w:rsid w:val="00FF2407"/>
    <w:rsid w:val="00FF27B9"/>
    <w:rsid w:val="00FF32DE"/>
    <w:rsid w:val="00FF5D63"/>
    <w:rsid w:val="00FF7609"/>
  </w:rsids>
  <m:mathPr>
    <m:mathFont m:val="Cambria Math"/>
    <m:brkBin m:val="before"/>
    <m:brkBinSub m:val="--"/>
    <m:smallFrac m:val="0"/>
    <m:dispDef/>
    <m:lMargin m:val="0"/>
    <m:rMargin m:val="0"/>
    <m:defJc m:val="centerGroup"/>
    <m:wrapIndent m:val="1440"/>
    <m:intLim m:val="subSup"/>
    <m:naryLim m:val="undOvr"/>
  </m:mathPr>
  <w:themeFontLang w:val="en-CA"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4D86B"/>
  <w15:docId w15:val="{86D24F64-4E71-4B07-ADC1-FE9EE0B1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69"/>
  </w:style>
  <w:style w:type="paragraph" w:styleId="Heading1">
    <w:name w:val="heading 1"/>
    <w:basedOn w:val="Normal"/>
    <w:next w:val="Normal"/>
    <w:link w:val="Heading1Char"/>
    <w:uiPriority w:val="9"/>
    <w:qFormat/>
    <w:rsid w:val="00F17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13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3202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369"/>
    <w:pPr>
      <w:ind w:left="720"/>
      <w:contextualSpacing/>
    </w:pPr>
  </w:style>
  <w:style w:type="paragraph" w:styleId="NoSpacing">
    <w:name w:val="No Spacing"/>
    <w:link w:val="NoSpacingChar"/>
    <w:uiPriority w:val="1"/>
    <w:qFormat/>
    <w:rsid w:val="008F2369"/>
    <w:pPr>
      <w:spacing w:after="0" w:line="240" w:lineRule="auto"/>
    </w:pPr>
  </w:style>
  <w:style w:type="character" w:customStyle="1" w:styleId="Heading2Char">
    <w:name w:val="Heading 2 Char"/>
    <w:basedOn w:val="DefaultParagraphFont"/>
    <w:link w:val="Heading2"/>
    <w:uiPriority w:val="9"/>
    <w:rsid w:val="008313FB"/>
    <w:rPr>
      <w:rFonts w:asciiTheme="majorHAnsi" w:eastAsiaTheme="majorEastAsia" w:hAnsiTheme="majorHAnsi" w:cstheme="majorBidi"/>
      <w:color w:val="2E74B5" w:themeColor="accent1" w:themeShade="BF"/>
      <w:sz w:val="26"/>
      <w:szCs w:val="26"/>
      <w:lang w:val="fr-CA"/>
    </w:rPr>
  </w:style>
  <w:style w:type="paragraph" w:styleId="Title">
    <w:name w:val="Title"/>
    <w:basedOn w:val="Normal"/>
    <w:next w:val="Normal"/>
    <w:link w:val="TitleChar"/>
    <w:uiPriority w:val="10"/>
    <w:qFormat/>
    <w:rsid w:val="00AE0C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CF2"/>
    <w:rPr>
      <w:rFonts w:asciiTheme="majorHAnsi" w:eastAsiaTheme="majorEastAsia" w:hAnsiTheme="majorHAnsi" w:cstheme="majorBidi"/>
      <w:spacing w:val="-10"/>
      <w:kern w:val="28"/>
      <w:sz w:val="56"/>
      <w:szCs w:val="56"/>
      <w:lang w:val="fr-CA"/>
    </w:rPr>
  </w:style>
  <w:style w:type="paragraph" w:styleId="BodyText">
    <w:name w:val="Body Text"/>
    <w:basedOn w:val="Normal"/>
    <w:link w:val="BodyTextChar"/>
    <w:rsid w:val="00F17434"/>
    <w:pPr>
      <w:spacing w:after="120" w:line="276" w:lineRule="auto"/>
    </w:pPr>
    <w:rPr>
      <w:rFonts w:eastAsiaTheme="minorEastAsia"/>
    </w:rPr>
  </w:style>
  <w:style w:type="character" w:customStyle="1" w:styleId="BodyTextChar">
    <w:name w:val="Body Text Char"/>
    <w:basedOn w:val="DefaultParagraphFont"/>
    <w:link w:val="BodyText"/>
    <w:rsid w:val="00F17434"/>
    <w:rPr>
      <w:rFonts w:eastAsiaTheme="minorEastAsia"/>
      <w:lang w:val="fr-CA" w:bidi="fr-CA"/>
    </w:rPr>
  </w:style>
  <w:style w:type="character" w:styleId="CommentReference">
    <w:name w:val="annotation reference"/>
    <w:basedOn w:val="DefaultParagraphFont"/>
    <w:uiPriority w:val="99"/>
    <w:rsid w:val="00F17434"/>
    <w:rPr>
      <w:sz w:val="16"/>
      <w:szCs w:val="16"/>
      <w:lang w:val="fr-CA"/>
    </w:rPr>
  </w:style>
  <w:style w:type="paragraph" w:styleId="CommentText">
    <w:name w:val="annotation text"/>
    <w:basedOn w:val="Normal"/>
    <w:link w:val="CommentTextChar"/>
    <w:uiPriority w:val="99"/>
    <w:rsid w:val="00F17434"/>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F17434"/>
    <w:rPr>
      <w:rFonts w:eastAsiaTheme="minorEastAsia"/>
      <w:sz w:val="20"/>
      <w:szCs w:val="20"/>
      <w:lang w:val="fr-CA" w:bidi="fr-CA"/>
    </w:rPr>
  </w:style>
  <w:style w:type="paragraph" w:styleId="BalloonText">
    <w:name w:val="Balloon Text"/>
    <w:basedOn w:val="Normal"/>
    <w:link w:val="BalloonTextChar"/>
    <w:uiPriority w:val="99"/>
    <w:semiHidden/>
    <w:unhideWhenUsed/>
    <w:rsid w:val="00F17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434"/>
    <w:rPr>
      <w:rFonts w:ascii="Segoe UI" w:hAnsi="Segoe UI" w:cs="Segoe UI"/>
      <w:sz w:val="18"/>
      <w:szCs w:val="18"/>
      <w:lang w:val="fr-CA"/>
    </w:rPr>
  </w:style>
  <w:style w:type="character" w:customStyle="1" w:styleId="Heading1Char">
    <w:name w:val="Heading 1 Char"/>
    <w:basedOn w:val="DefaultParagraphFont"/>
    <w:link w:val="Heading1"/>
    <w:uiPriority w:val="9"/>
    <w:rsid w:val="00F17434"/>
    <w:rPr>
      <w:rFonts w:asciiTheme="majorHAnsi" w:eastAsiaTheme="majorEastAsia" w:hAnsiTheme="majorHAnsi" w:cstheme="majorBidi"/>
      <w:color w:val="2E74B5" w:themeColor="accent1" w:themeShade="BF"/>
      <w:sz w:val="32"/>
      <w:szCs w:val="32"/>
      <w:lang w:val="fr-CA"/>
    </w:rPr>
  </w:style>
  <w:style w:type="character" w:styleId="Hyperlink">
    <w:name w:val="Hyperlink"/>
    <w:basedOn w:val="DefaultParagraphFont"/>
    <w:uiPriority w:val="99"/>
    <w:rsid w:val="00F17434"/>
    <w:rPr>
      <w:rFonts w:ascii="Times New Roman" w:hAnsi="Times New Roman" w:cs="Times New Roman"/>
      <w:color w:val="0000FF"/>
      <w:u w:val="single"/>
      <w:lang w:val="fr-CA"/>
    </w:rPr>
  </w:style>
  <w:style w:type="paragraph" w:styleId="NormalWeb">
    <w:name w:val="Normal (Web)"/>
    <w:basedOn w:val="Normal"/>
    <w:uiPriority w:val="99"/>
    <w:unhideWhenUsed/>
    <w:rsid w:val="00F17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F17434"/>
    <w:rPr>
      <w:lang w:val="fr-CA"/>
    </w:rPr>
  </w:style>
  <w:style w:type="character" w:customStyle="1" w:styleId="Heading5Char">
    <w:name w:val="Heading 5 Char"/>
    <w:basedOn w:val="DefaultParagraphFont"/>
    <w:link w:val="Heading5"/>
    <w:uiPriority w:val="9"/>
    <w:rsid w:val="0032029E"/>
    <w:rPr>
      <w:rFonts w:asciiTheme="majorHAnsi" w:eastAsiaTheme="majorEastAsia" w:hAnsiTheme="majorHAnsi" w:cstheme="majorBidi"/>
      <w:color w:val="2E74B5" w:themeColor="accent1" w:themeShade="BF"/>
      <w:lang w:val="fr-CA"/>
    </w:rPr>
  </w:style>
  <w:style w:type="table" w:styleId="TableGrid">
    <w:name w:val="Table Grid"/>
    <w:basedOn w:val="TableNormal"/>
    <w:uiPriority w:val="59"/>
    <w:rsid w:val="0032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666C"/>
    <w:rPr>
      <w:color w:val="808080"/>
      <w:lang w:val="fr-CA"/>
    </w:rPr>
  </w:style>
  <w:style w:type="character" w:styleId="Strong">
    <w:name w:val="Strong"/>
    <w:basedOn w:val="DefaultParagraphFont"/>
    <w:uiPriority w:val="22"/>
    <w:qFormat/>
    <w:rsid w:val="00E62AB9"/>
    <w:rPr>
      <w:b/>
      <w:bCs/>
      <w:lang w:val="fr-CA"/>
    </w:rPr>
  </w:style>
  <w:style w:type="paragraph" w:styleId="CommentSubject">
    <w:name w:val="annotation subject"/>
    <w:basedOn w:val="CommentText"/>
    <w:next w:val="CommentText"/>
    <w:link w:val="CommentSubjectChar"/>
    <w:uiPriority w:val="99"/>
    <w:semiHidden/>
    <w:unhideWhenUsed/>
    <w:rsid w:val="004C3C3B"/>
    <w:pPr>
      <w:spacing w:after="160"/>
    </w:pPr>
    <w:rPr>
      <w:rFonts w:eastAsiaTheme="minorHAnsi"/>
      <w:b/>
      <w:bCs/>
    </w:rPr>
  </w:style>
  <w:style w:type="character" w:customStyle="1" w:styleId="CommentSubjectChar">
    <w:name w:val="Comment Subject Char"/>
    <w:basedOn w:val="CommentTextChar"/>
    <w:link w:val="CommentSubject"/>
    <w:uiPriority w:val="99"/>
    <w:semiHidden/>
    <w:rsid w:val="004C3C3B"/>
    <w:rPr>
      <w:rFonts w:eastAsiaTheme="minorEastAsia"/>
      <w:b/>
      <w:bCs/>
      <w:sz w:val="20"/>
      <w:szCs w:val="20"/>
      <w:lang w:val="fr-CA" w:bidi="fr-CA"/>
    </w:rPr>
  </w:style>
  <w:style w:type="paragraph" w:styleId="Header">
    <w:name w:val="header"/>
    <w:basedOn w:val="Normal"/>
    <w:link w:val="HeaderChar"/>
    <w:uiPriority w:val="99"/>
    <w:unhideWhenUsed/>
    <w:rsid w:val="00F72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25A"/>
    <w:rPr>
      <w:lang w:val="fr-CA"/>
    </w:rPr>
  </w:style>
  <w:style w:type="paragraph" w:styleId="Footer">
    <w:name w:val="footer"/>
    <w:basedOn w:val="Normal"/>
    <w:link w:val="FooterChar"/>
    <w:uiPriority w:val="99"/>
    <w:unhideWhenUsed/>
    <w:rsid w:val="00F72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25A"/>
    <w:rPr>
      <w:lang w:val="fr-CA"/>
    </w:rPr>
  </w:style>
  <w:style w:type="character" w:styleId="FollowedHyperlink">
    <w:name w:val="FollowedHyperlink"/>
    <w:basedOn w:val="DefaultParagraphFont"/>
    <w:uiPriority w:val="99"/>
    <w:semiHidden/>
    <w:unhideWhenUsed/>
    <w:rsid w:val="00FB4CEF"/>
    <w:rPr>
      <w:color w:val="954F72" w:themeColor="followedHyperlink"/>
      <w:u w:val="single"/>
      <w:lang w:val="fr-CA"/>
    </w:rPr>
  </w:style>
  <w:style w:type="paragraph" w:styleId="Revision">
    <w:name w:val="Revision"/>
    <w:hidden/>
    <w:uiPriority w:val="99"/>
    <w:semiHidden/>
    <w:rsid w:val="0098268E"/>
    <w:pPr>
      <w:spacing w:after="0" w:line="240" w:lineRule="auto"/>
    </w:pPr>
  </w:style>
  <w:style w:type="paragraph" w:customStyle="1" w:styleId="Default">
    <w:name w:val="Default"/>
    <w:rsid w:val="000340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sgc-pwgsc.gc.ca/app-acq/picc-bcip/index-fra.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chatsetventes.gc.ca/sites/buyandsell.gc.ca/files/fr_trl_diagram.pdf" TargetMode="External"/><Relationship Id="rId4" Type="http://schemas.openxmlformats.org/officeDocument/2006/relationships/settings" Target="settings.xml"/><Relationship Id="rId9" Type="http://schemas.openxmlformats.org/officeDocument/2006/relationships/hyperlink" Target="http://www.tpsgc-pwgsc.gc.ca/app-acq/picc-bcip/index-fra.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41F1A0351F4F2F9B5E20FCA16AAD21"/>
        <w:category>
          <w:name w:val="General"/>
          <w:gallery w:val="placeholder"/>
        </w:category>
        <w:types>
          <w:type w:val="bbPlcHdr"/>
        </w:types>
        <w:behaviors>
          <w:behavior w:val="content"/>
        </w:behaviors>
        <w:guid w:val="{716780E7-87C8-4780-B8CB-439EF1EB4B05}"/>
      </w:docPartPr>
      <w:docPartBody>
        <w:p w:rsidR="00050D90" w:rsidRDefault="00C9420C" w:rsidP="00C9420C">
          <w:pPr>
            <w:pStyle w:val="4841F1A0351F4F2F9B5E20FCA16AAD212"/>
          </w:pPr>
          <w:r>
            <w:rPr>
              <w:rStyle w:val="PlaceholderText"/>
            </w:rPr>
            <w:t>Choisir un élément.</w:t>
          </w:r>
        </w:p>
      </w:docPartBody>
    </w:docPart>
    <w:docPart>
      <w:docPartPr>
        <w:name w:val="108938DEEEEF45B8B57C11B4F47FC3B1"/>
        <w:category>
          <w:name w:val="General"/>
          <w:gallery w:val="placeholder"/>
        </w:category>
        <w:types>
          <w:type w:val="bbPlcHdr"/>
        </w:types>
        <w:behaviors>
          <w:behavior w:val="content"/>
        </w:behaviors>
        <w:guid w:val="{BD3EAE75-6A73-4DA8-846B-3798B28DA5D7}"/>
      </w:docPartPr>
      <w:docPartBody>
        <w:p w:rsidR="005E1132" w:rsidRDefault="00C9420C" w:rsidP="00C9420C">
          <w:pPr>
            <w:pStyle w:val="108938DEEEEF45B8B57C11B4F47FC3B11"/>
          </w:pPr>
          <w:r>
            <w:rPr>
              <w:rStyle w:val="PlaceholderText"/>
            </w:rPr>
            <w:t>Choisissez un élément.</w:t>
          </w:r>
        </w:p>
      </w:docPartBody>
    </w:docPart>
    <w:docPart>
      <w:docPartPr>
        <w:name w:val="133CBB9C63E14C5E85F46BC57323A1FB"/>
        <w:category>
          <w:name w:val="General"/>
          <w:gallery w:val="placeholder"/>
        </w:category>
        <w:types>
          <w:type w:val="bbPlcHdr"/>
        </w:types>
        <w:behaviors>
          <w:behavior w:val="content"/>
        </w:behaviors>
        <w:guid w:val="{B6CB9AEB-677C-4C72-ADBC-8BC8D0B3EE91}"/>
      </w:docPartPr>
      <w:docPartBody>
        <w:p w:rsidR="005E1132" w:rsidRDefault="00C9420C" w:rsidP="00C9420C">
          <w:pPr>
            <w:pStyle w:val="133CBB9C63E14C5E85F46BC57323A1FB1"/>
          </w:pPr>
          <w:r>
            <w:rPr>
              <w:rStyle w:val="PlaceholderText"/>
            </w:rPr>
            <w:t>Choisissez un élément.</w:t>
          </w:r>
        </w:p>
      </w:docPartBody>
    </w:docPart>
    <w:docPart>
      <w:docPartPr>
        <w:name w:val="AB5BFCF52DEE4074980A14A871AE9342"/>
        <w:category>
          <w:name w:val="General"/>
          <w:gallery w:val="placeholder"/>
        </w:category>
        <w:types>
          <w:type w:val="bbPlcHdr"/>
        </w:types>
        <w:behaviors>
          <w:behavior w:val="content"/>
        </w:behaviors>
        <w:guid w:val="{504CB591-D6F8-49E9-A7D0-FBD9F14D06C3}"/>
      </w:docPartPr>
      <w:docPartBody>
        <w:p w:rsidR="005E1132" w:rsidRDefault="00C9420C" w:rsidP="00C9420C">
          <w:pPr>
            <w:pStyle w:val="AB5BFCF52DEE4074980A14A871AE9342"/>
          </w:pPr>
          <w:r>
            <w:rPr>
              <w:rStyle w:val="PlaceholderText"/>
            </w:rPr>
            <w:t>Choisissez un élément.</w:t>
          </w:r>
        </w:p>
      </w:docPartBody>
    </w:docPart>
    <w:docPart>
      <w:docPartPr>
        <w:name w:val="4EC0E471CD0741E6941639F7A04E44A4"/>
        <w:category>
          <w:name w:val="General"/>
          <w:gallery w:val="placeholder"/>
        </w:category>
        <w:types>
          <w:type w:val="bbPlcHdr"/>
        </w:types>
        <w:behaviors>
          <w:behavior w:val="content"/>
        </w:behaviors>
        <w:guid w:val="{0914821A-26A3-411C-9E10-2CF0574CCF21}"/>
      </w:docPartPr>
      <w:docPartBody>
        <w:p w:rsidR="005E1132" w:rsidRDefault="00C9420C" w:rsidP="00C9420C">
          <w:pPr>
            <w:pStyle w:val="4EC0E471CD0741E6941639F7A04E44A4"/>
          </w:pPr>
          <w:r>
            <w:rPr>
              <w:rStyle w:val="PlaceholderText"/>
            </w:rPr>
            <w:t>Choisissez un élément.</w:t>
          </w:r>
        </w:p>
      </w:docPartBody>
    </w:docPart>
    <w:docPart>
      <w:docPartPr>
        <w:name w:val="FC9C240ADBEA435189C013BD6757A47D"/>
        <w:category>
          <w:name w:val="General"/>
          <w:gallery w:val="placeholder"/>
        </w:category>
        <w:types>
          <w:type w:val="bbPlcHdr"/>
        </w:types>
        <w:behaviors>
          <w:behavior w:val="content"/>
        </w:behaviors>
        <w:guid w:val="{AB3404E0-B27E-42DF-B95C-DA3020F55739}"/>
      </w:docPartPr>
      <w:docPartBody>
        <w:p w:rsidR="005E1132" w:rsidRDefault="00C9420C" w:rsidP="00C9420C">
          <w:pPr>
            <w:pStyle w:val="FC9C240ADBEA435189C013BD6757A47D"/>
          </w:pPr>
          <w:r>
            <w:rPr>
              <w:rStyle w:val="PlaceholderText"/>
            </w:rPr>
            <w:t>Choisissez un élément.</w:t>
          </w:r>
        </w:p>
      </w:docPartBody>
    </w:docPart>
    <w:docPart>
      <w:docPartPr>
        <w:name w:val="91B3A8D43342449F854005CF4BDB3709"/>
        <w:category>
          <w:name w:val="General"/>
          <w:gallery w:val="placeholder"/>
        </w:category>
        <w:types>
          <w:type w:val="bbPlcHdr"/>
        </w:types>
        <w:behaviors>
          <w:behavior w:val="content"/>
        </w:behaviors>
        <w:guid w:val="{144C3F63-B3E6-4E02-B670-2C2B8312A582}"/>
      </w:docPartPr>
      <w:docPartBody>
        <w:p w:rsidR="005E1132" w:rsidRDefault="00C9420C" w:rsidP="00C9420C">
          <w:pPr>
            <w:pStyle w:val="91B3A8D43342449F854005CF4BDB3709"/>
          </w:pPr>
          <w:r>
            <w:rPr>
              <w:rStyle w:val="PlaceholderText"/>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CC"/>
    <w:rsid w:val="00050D90"/>
    <w:rsid w:val="00052A3A"/>
    <w:rsid w:val="00070EA4"/>
    <w:rsid w:val="0008216F"/>
    <w:rsid w:val="00094A49"/>
    <w:rsid w:val="000B63B8"/>
    <w:rsid w:val="000B68E1"/>
    <w:rsid w:val="00166924"/>
    <w:rsid w:val="00173D9C"/>
    <w:rsid w:val="001D5C75"/>
    <w:rsid w:val="001F102A"/>
    <w:rsid w:val="002616B7"/>
    <w:rsid w:val="00296599"/>
    <w:rsid w:val="0032604D"/>
    <w:rsid w:val="00376A5F"/>
    <w:rsid w:val="003841A4"/>
    <w:rsid w:val="003A196D"/>
    <w:rsid w:val="003D5254"/>
    <w:rsid w:val="003D6B2A"/>
    <w:rsid w:val="00406ED6"/>
    <w:rsid w:val="00445FA2"/>
    <w:rsid w:val="004C3A59"/>
    <w:rsid w:val="004C5597"/>
    <w:rsid w:val="005337AB"/>
    <w:rsid w:val="00536FE8"/>
    <w:rsid w:val="00593DF6"/>
    <w:rsid w:val="005E1132"/>
    <w:rsid w:val="006064EE"/>
    <w:rsid w:val="00617C50"/>
    <w:rsid w:val="00641196"/>
    <w:rsid w:val="00647021"/>
    <w:rsid w:val="00665E1D"/>
    <w:rsid w:val="0069440C"/>
    <w:rsid w:val="006E1CBD"/>
    <w:rsid w:val="006E2669"/>
    <w:rsid w:val="00736388"/>
    <w:rsid w:val="0075278B"/>
    <w:rsid w:val="00766643"/>
    <w:rsid w:val="00766D02"/>
    <w:rsid w:val="00770B34"/>
    <w:rsid w:val="0078774A"/>
    <w:rsid w:val="007A0BA3"/>
    <w:rsid w:val="007A15C8"/>
    <w:rsid w:val="007B1D90"/>
    <w:rsid w:val="007C4A97"/>
    <w:rsid w:val="007D5B60"/>
    <w:rsid w:val="007D77F5"/>
    <w:rsid w:val="007F62B0"/>
    <w:rsid w:val="00803593"/>
    <w:rsid w:val="00866E32"/>
    <w:rsid w:val="0087457F"/>
    <w:rsid w:val="008938A5"/>
    <w:rsid w:val="0092008B"/>
    <w:rsid w:val="00920416"/>
    <w:rsid w:val="00924B40"/>
    <w:rsid w:val="00931447"/>
    <w:rsid w:val="009D7CEC"/>
    <w:rsid w:val="00A17739"/>
    <w:rsid w:val="00A306B4"/>
    <w:rsid w:val="00A63600"/>
    <w:rsid w:val="00AA3632"/>
    <w:rsid w:val="00B062B0"/>
    <w:rsid w:val="00B57879"/>
    <w:rsid w:val="00B84728"/>
    <w:rsid w:val="00BA6258"/>
    <w:rsid w:val="00BC7C3F"/>
    <w:rsid w:val="00C01641"/>
    <w:rsid w:val="00C4064C"/>
    <w:rsid w:val="00C64C59"/>
    <w:rsid w:val="00C9420C"/>
    <w:rsid w:val="00CB0535"/>
    <w:rsid w:val="00CB5EDD"/>
    <w:rsid w:val="00CD4DF1"/>
    <w:rsid w:val="00CD5B99"/>
    <w:rsid w:val="00D031EA"/>
    <w:rsid w:val="00D42FC7"/>
    <w:rsid w:val="00D460E0"/>
    <w:rsid w:val="00D73F1F"/>
    <w:rsid w:val="00DE0A3A"/>
    <w:rsid w:val="00E16CBE"/>
    <w:rsid w:val="00E303FB"/>
    <w:rsid w:val="00E757DF"/>
    <w:rsid w:val="00EE26CF"/>
    <w:rsid w:val="00EF2CDD"/>
    <w:rsid w:val="00F178CC"/>
    <w:rsid w:val="00FB00E7"/>
    <w:rsid w:val="00FC078F"/>
  </w:rsids>
  <m:mathPr>
    <m:mathFont m:val="Cambria Math"/>
    <m:brkBin m:val="before"/>
    <m:brkBinSub m:val="--"/>
    <m:smallFrac m:val="0"/>
    <m:dispDef/>
    <m:lMargin m:val="0"/>
    <m:rMargin m:val="0"/>
    <m:defJc m:val="centerGroup"/>
    <m:wrapIndent m:val="1440"/>
    <m:intLim m:val="subSup"/>
    <m:naryLim m:val="undOvr"/>
  </m:mathPr>
  <w:themeFontLang w:val="en-CA" w:eastAsia="zh-CN"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20C"/>
    <w:rPr>
      <w:color w:val="808080"/>
      <w:lang w:val="fr-CA"/>
    </w:rPr>
  </w:style>
  <w:style w:type="paragraph" w:customStyle="1" w:styleId="FC089E8EFD424A3D9F9AC821DAC68605">
    <w:name w:val="FC089E8EFD424A3D9F9AC821DAC68605"/>
    <w:rsid w:val="00F178CC"/>
  </w:style>
  <w:style w:type="paragraph" w:customStyle="1" w:styleId="CDD118E22F7C4B0EAFC87FE007E5DFBC">
    <w:name w:val="CDD118E22F7C4B0EAFC87FE007E5DFBC"/>
  </w:style>
  <w:style w:type="paragraph" w:customStyle="1" w:styleId="46A1B3C5E9874D0FAF3F6D8C7D5822D7">
    <w:name w:val="46A1B3C5E9874D0FAF3F6D8C7D5822D7"/>
    <w:rsid w:val="00DE0A3A"/>
  </w:style>
  <w:style w:type="paragraph" w:customStyle="1" w:styleId="2D358D62F72847EAAF06944572DB7037">
    <w:name w:val="2D358D62F72847EAAF06944572DB7037"/>
    <w:rsid w:val="00DE0A3A"/>
  </w:style>
  <w:style w:type="paragraph" w:customStyle="1" w:styleId="230516AD490B458BB495F79E39AD8AA5">
    <w:name w:val="230516AD490B458BB495F79E39AD8AA5"/>
    <w:rsid w:val="00DE0A3A"/>
  </w:style>
  <w:style w:type="paragraph" w:customStyle="1" w:styleId="FC089E8EFD424A3D9F9AC821DAC686051">
    <w:name w:val="FC089E8EFD424A3D9F9AC821DAC686051"/>
    <w:rsid w:val="00DE0A3A"/>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customStyle="1" w:styleId="CDD118E22F7C4B0EAFC87FE007E5DFBC1">
    <w:name w:val="CDD118E22F7C4B0EAFC87FE007E5DFBC1"/>
    <w:rsid w:val="00DE0A3A"/>
    <w:pPr>
      <w:spacing w:after="0" w:line="240" w:lineRule="auto"/>
    </w:pPr>
    <w:rPr>
      <w:rFonts w:eastAsiaTheme="minorHAnsi"/>
      <w:lang w:eastAsia="en-US"/>
    </w:rPr>
  </w:style>
  <w:style w:type="paragraph" w:customStyle="1" w:styleId="46A1B3C5E9874D0FAF3F6D8C7D5822D71">
    <w:name w:val="46A1B3C5E9874D0FAF3F6D8C7D5822D71"/>
    <w:rsid w:val="00DE0A3A"/>
    <w:rPr>
      <w:rFonts w:eastAsiaTheme="minorHAnsi"/>
      <w:lang w:eastAsia="en-US"/>
    </w:rPr>
  </w:style>
  <w:style w:type="paragraph" w:customStyle="1" w:styleId="2D358D62F72847EAAF06944572DB70371">
    <w:name w:val="2D358D62F72847EAAF06944572DB70371"/>
    <w:rsid w:val="00DE0A3A"/>
    <w:rPr>
      <w:rFonts w:eastAsiaTheme="minorHAnsi"/>
      <w:lang w:eastAsia="en-US"/>
    </w:rPr>
  </w:style>
  <w:style w:type="paragraph" w:customStyle="1" w:styleId="230516AD490B458BB495F79E39AD8AA51">
    <w:name w:val="230516AD490B458BB495F79E39AD8AA51"/>
    <w:rsid w:val="00DE0A3A"/>
    <w:rPr>
      <w:rFonts w:eastAsiaTheme="minorHAnsi"/>
      <w:lang w:eastAsia="en-US"/>
    </w:rPr>
  </w:style>
  <w:style w:type="paragraph" w:customStyle="1" w:styleId="FC089E8EFD424A3D9F9AC821DAC686052">
    <w:name w:val="FC089E8EFD424A3D9F9AC821DAC686052"/>
    <w:rsid w:val="00DE0A3A"/>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customStyle="1" w:styleId="CDD118E22F7C4B0EAFC87FE007E5DFBC2">
    <w:name w:val="CDD118E22F7C4B0EAFC87FE007E5DFBC2"/>
    <w:rsid w:val="00DE0A3A"/>
    <w:pPr>
      <w:spacing w:after="0" w:line="240" w:lineRule="auto"/>
    </w:pPr>
    <w:rPr>
      <w:rFonts w:eastAsiaTheme="minorHAnsi"/>
      <w:lang w:eastAsia="en-US"/>
    </w:rPr>
  </w:style>
  <w:style w:type="paragraph" w:customStyle="1" w:styleId="46A1B3C5E9874D0FAF3F6D8C7D5822D72">
    <w:name w:val="46A1B3C5E9874D0FAF3F6D8C7D5822D72"/>
    <w:rsid w:val="00DE0A3A"/>
    <w:rPr>
      <w:rFonts w:eastAsiaTheme="minorHAnsi"/>
      <w:lang w:eastAsia="en-US"/>
    </w:rPr>
  </w:style>
  <w:style w:type="paragraph" w:customStyle="1" w:styleId="2D358D62F72847EAAF06944572DB70372">
    <w:name w:val="2D358D62F72847EAAF06944572DB70372"/>
    <w:rsid w:val="00DE0A3A"/>
    <w:rPr>
      <w:rFonts w:eastAsiaTheme="minorHAnsi"/>
      <w:lang w:eastAsia="en-US"/>
    </w:rPr>
  </w:style>
  <w:style w:type="paragraph" w:customStyle="1" w:styleId="230516AD490B458BB495F79E39AD8AA52">
    <w:name w:val="230516AD490B458BB495F79E39AD8AA52"/>
    <w:rsid w:val="00DE0A3A"/>
    <w:rPr>
      <w:rFonts w:eastAsiaTheme="minorHAnsi"/>
      <w:lang w:eastAsia="en-US"/>
    </w:rPr>
  </w:style>
  <w:style w:type="paragraph" w:customStyle="1" w:styleId="298C681CDF7943A683C50CB48A4BDB84">
    <w:name w:val="298C681CDF7943A683C50CB48A4BDB84"/>
    <w:rsid w:val="00DE0A3A"/>
  </w:style>
  <w:style w:type="paragraph" w:customStyle="1" w:styleId="5E1D7478455942E8BBC78885839B4F21">
    <w:name w:val="5E1D7478455942E8BBC78885839B4F21"/>
    <w:rsid w:val="00DE0A3A"/>
  </w:style>
  <w:style w:type="paragraph" w:customStyle="1" w:styleId="F29B8A64692E421FB3DC052963841DBF">
    <w:name w:val="F29B8A64692E421FB3DC052963841DBF"/>
    <w:rsid w:val="00DE0A3A"/>
  </w:style>
  <w:style w:type="paragraph" w:customStyle="1" w:styleId="51A34AFF53ED4719A42A07632D5E2B5B">
    <w:name w:val="51A34AFF53ED4719A42A07632D5E2B5B"/>
    <w:rsid w:val="00DE0A3A"/>
  </w:style>
  <w:style w:type="paragraph" w:customStyle="1" w:styleId="4D427ADA99EA40159089E8A2A5744EB0">
    <w:name w:val="4D427ADA99EA40159089E8A2A5744EB0"/>
    <w:rsid w:val="00DE0A3A"/>
  </w:style>
  <w:style w:type="paragraph" w:customStyle="1" w:styleId="5BEBD28F8E0D41F1820236D9D73E1BC0">
    <w:name w:val="5BEBD28F8E0D41F1820236D9D73E1BC0"/>
    <w:rsid w:val="00DE0A3A"/>
  </w:style>
  <w:style w:type="paragraph" w:customStyle="1" w:styleId="D19263A7BD5B4A55A373C056C7C07798">
    <w:name w:val="D19263A7BD5B4A55A373C056C7C07798"/>
    <w:rsid w:val="00DE0A3A"/>
  </w:style>
  <w:style w:type="paragraph" w:customStyle="1" w:styleId="E10246BE4F2844AFBC878724F6AA91A9">
    <w:name w:val="E10246BE4F2844AFBC878724F6AA91A9"/>
    <w:rsid w:val="00DE0A3A"/>
  </w:style>
  <w:style w:type="paragraph" w:customStyle="1" w:styleId="0463A86943FC418BA55ED7AA16418BC6">
    <w:name w:val="0463A86943FC418BA55ED7AA16418BC6"/>
    <w:rsid w:val="00DE0A3A"/>
  </w:style>
  <w:style w:type="paragraph" w:customStyle="1" w:styleId="50DE47E225F2475695C0593A584085A6">
    <w:name w:val="50DE47E225F2475695C0593A584085A6"/>
    <w:rsid w:val="00DE0A3A"/>
  </w:style>
  <w:style w:type="paragraph" w:customStyle="1" w:styleId="0A480570FC2A483D8AEE88219BF29E69">
    <w:name w:val="0A480570FC2A483D8AEE88219BF29E69"/>
    <w:rsid w:val="00DE0A3A"/>
  </w:style>
  <w:style w:type="paragraph" w:customStyle="1" w:styleId="2F3D94953679402F812D755BA1504503">
    <w:name w:val="2F3D94953679402F812D755BA1504503"/>
    <w:rsid w:val="00DE0A3A"/>
  </w:style>
  <w:style w:type="paragraph" w:customStyle="1" w:styleId="E046D096FE7E487C9B397804FF8B3F62">
    <w:name w:val="E046D096FE7E487C9B397804FF8B3F62"/>
    <w:rsid w:val="00DE0A3A"/>
  </w:style>
  <w:style w:type="paragraph" w:customStyle="1" w:styleId="6867CE04568742A59E5178053640CB13">
    <w:name w:val="6867CE04568742A59E5178053640CB13"/>
    <w:rsid w:val="00DE0A3A"/>
  </w:style>
  <w:style w:type="paragraph" w:customStyle="1" w:styleId="CE8C300BB2564C12B58892F70A795E44">
    <w:name w:val="CE8C300BB2564C12B58892F70A795E44"/>
    <w:rsid w:val="00DE0A3A"/>
  </w:style>
  <w:style w:type="paragraph" w:customStyle="1" w:styleId="532798CD3D1E4630A1E816D03F74D00E">
    <w:name w:val="532798CD3D1E4630A1E816D03F74D00E"/>
    <w:rsid w:val="00DE0A3A"/>
  </w:style>
  <w:style w:type="paragraph" w:customStyle="1" w:styleId="6147521A04EE452187B7DFF181B114A0">
    <w:name w:val="6147521A04EE452187B7DFF181B114A0"/>
    <w:rsid w:val="00DE0A3A"/>
  </w:style>
  <w:style w:type="paragraph" w:customStyle="1" w:styleId="7240ABE6763B4450B0FFA0EE74278D79">
    <w:name w:val="7240ABE6763B4450B0FFA0EE74278D79"/>
    <w:rsid w:val="00DE0A3A"/>
  </w:style>
  <w:style w:type="paragraph" w:customStyle="1" w:styleId="7B23A9556B3B47829B3CC6B9F84C1E69">
    <w:name w:val="7B23A9556B3B47829B3CC6B9F84C1E69"/>
    <w:rsid w:val="00DE0A3A"/>
  </w:style>
  <w:style w:type="paragraph" w:customStyle="1" w:styleId="9DE0FAD8F6794A36ACE01BF7696A3D38">
    <w:name w:val="9DE0FAD8F6794A36ACE01BF7696A3D38"/>
    <w:rsid w:val="00DE0A3A"/>
  </w:style>
  <w:style w:type="paragraph" w:customStyle="1" w:styleId="478CD617D0DD4B8CA7A8924938DC7DE8">
    <w:name w:val="478CD617D0DD4B8CA7A8924938DC7DE8"/>
    <w:rsid w:val="00DE0A3A"/>
  </w:style>
  <w:style w:type="paragraph" w:customStyle="1" w:styleId="FC089E8EFD424A3D9F9AC821DAC686053">
    <w:name w:val="FC089E8EFD424A3D9F9AC821DAC686053"/>
    <w:rsid w:val="00FC078F"/>
    <w:rPr>
      <w:rFonts w:eastAsiaTheme="minorHAnsi"/>
      <w:lang w:eastAsia="en-US"/>
    </w:rPr>
  </w:style>
  <w:style w:type="paragraph" w:customStyle="1" w:styleId="CDD118E22F7C4B0EAFC87FE007E5DFBC3">
    <w:name w:val="CDD118E22F7C4B0EAFC87FE007E5DFBC3"/>
    <w:rsid w:val="00FC078F"/>
    <w:pPr>
      <w:spacing w:after="0" w:line="240" w:lineRule="auto"/>
    </w:pPr>
    <w:rPr>
      <w:rFonts w:eastAsiaTheme="minorHAnsi"/>
      <w:lang w:eastAsia="en-US"/>
    </w:rPr>
  </w:style>
  <w:style w:type="paragraph" w:customStyle="1" w:styleId="94181E920DA947FAB4EF1CC6D98FBD15">
    <w:name w:val="94181E920DA947FAB4EF1CC6D98FBD15"/>
    <w:rsid w:val="00FC078F"/>
    <w:pPr>
      <w:spacing w:after="120" w:line="276" w:lineRule="auto"/>
    </w:pPr>
    <w:rPr>
      <w:lang w:val="en-US" w:eastAsia="en-US" w:bidi="en-US"/>
    </w:rPr>
  </w:style>
  <w:style w:type="paragraph" w:customStyle="1" w:styleId="7240ABE6763B4450B0FFA0EE74278D791">
    <w:name w:val="7240ABE6763B4450B0FFA0EE74278D791"/>
    <w:rsid w:val="00FC078F"/>
    <w:rPr>
      <w:rFonts w:eastAsiaTheme="minorHAnsi"/>
      <w:lang w:eastAsia="en-US"/>
    </w:rPr>
  </w:style>
  <w:style w:type="paragraph" w:customStyle="1" w:styleId="7B23A9556B3B47829B3CC6B9F84C1E691">
    <w:name w:val="7B23A9556B3B47829B3CC6B9F84C1E691"/>
    <w:rsid w:val="00FC078F"/>
    <w:pPr>
      <w:spacing w:after="0" w:line="240" w:lineRule="auto"/>
    </w:pPr>
    <w:rPr>
      <w:rFonts w:eastAsiaTheme="minorHAnsi"/>
      <w:lang w:eastAsia="en-US"/>
    </w:rPr>
  </w:style>
  <w:style w:type="paragraph" w:customStyle="1" w:styleId="9DE0FAD8F6794A36ACE01BF7696A3D381">
    <w:name w:val="9DE0FAD8F6794A36ACE01BF7696A3D381"/>
    <w:rsid w:val="00FC078F"/>
    <w:rPr>
      <w:rFonts w:eastAsiaTheme="minorHAnsi"/>
      <w:lang w:eastAsia="en-US"/>
    </w:rPr>
  </w:style>
  <w:style w:type="paragraph" w:customStyle="1" w:styleId="478CD617D0DD4B8CA7A8924938DC7DE81">
    <w:name w:val="478CD617D0DD4B8CA7A8924938DC7DE81"/>
    <w:rsid w:val="00FC078F"/>
    <w:pPr>
      <w:spacing w:after="0" w:line="240" w:lineRule="auto"/>
    </w:pPr>
    <w:rPr>
      <w:rFonts w:eastAsiaTheme="minorHAnsi"/>
      <w:lang w:eastAsia="en-US"/>
    </w:rPr>
  </w:style>
  <w:style w:type="paragraph" w:customStyle="1" w:styleId="5104C6009FFC46379D27CABEDBE528CA">
    <w:name w:val="5104C6009FFC46379D27CABEDBE528CA"/>
    <w:rsid w:val="00052A3A"/>
  </w:style>
  <w:style w:type="paragraph" w:customStyle="1" w:styleId="CC6E3E184BE240F9B4A29B015274A3D1">
    <w:name w:val="CC6E3E184BE240F9B4A29B015274A3D1"/>
    <w:rsid w:val="00052A3A"/>
  </w:style>
  <w:style w:type="paragraph" w:customStyle="1" w:styleId="D5CF7E4A65074B5A83D6D47ABE744CC9">
    <w:name w:val="D5CF7E4A65074B5A83D6D47ABE744CC9"/>
    <w:rsid w:val="00052A3A"/>
  </w:style>
  <w:style w:type="paragraph" w:customStyle="1" w:styleId="0968E233587F4D16B6AA354CFBBB35AB">
    <w:name w:val="0968E233587F4D16B6AA354CFBBB35AB"/>
    <w:rsid w:val="00052A3A"/>
  </w:style>
  <w:style w:type="paragraph" w:customStyle="1" w:styleId="5F66A23F81FF41CB8204E661D53B98FF">
    <w:name w:val="5F66A23F81FF41CB8204E661D53B98FF"/>
    <w:rsid w:val="00052A3A"/>
  </w:style>
  <w:style w:type="paragraph" w:customStyle="1" w:styleId="677EB36F40A54021BBEF08BF8D6C1934">
    <w:name w:val="677EB36F40A54021BBEF08BF8D6C1934"/>
    <w:rsid w:val="00052A3A"/>
  </w:style>
  <w:style w:type="paragraph" w:customStyle="1" w:styleId="C399D51CC2DE44B1BDF1C3D2367B9F69">
    <w:name w:val="C399D51CC2DE44B1BDF1C3D2367B9F69"/>
    <w:rsid w:val="00052A3A"/>
  </w:style>
  <w:style w:type="paragraph" w:customStyle="1" w:styleId="CF82B6949359462CB925569636E023ED">
    <w:name w:val="CF82B6949359462CB925569636E023ED"/>
    <w:rsid w:val="00052A3A"/>
  </w:style>
  <w:style w:type="paragraph" w:customStyle="1" w:styleId="B262C0A4FFD54D1E9A8C4219E792FEBF">
    <w:name w:val="B262C0A4FFD54D1E9A8C4219E792FEBF"/>
    <w:rsid w:val="00052A3A"/>
  </w:style>
  <w:style w:type="paragraph" w:customStyle="1" w:styleId="340918F5373D49518BCB0B5A3807A8ED">
    <w:name w:val="340918F5373D49518BCB0B5A3807A8ED"/>
    <w:rsid w:val="00052A3A"/>
  </w:style>
  <w:style w:type="paragraph" w:customStyle="1" w:styleId="96B1642A46D8428F9BC76840E7D55577">
    <w:name w:val="96B1642A46D8428F9BC76840E7D55577"/>
    <w:rsid w:val="00052A3A"/>
  </w:style>
  <w:style w:type="paragraph" w:customStyle="1" w:styleId="3B4FB46C98634BBEA0E1C64B7B3CAB8C">
    <w:name w:val="3B4FB46C98634BBEA0E1C64B7B3CAB8C"/>
    <w:rsid w:val="00052A3A"/>
  </w:style>
  <w:style w:type="paragraph" w:customStyle="1" w:styleId="691556221AF6457AA7BCC4CFC93EFD4F">
    <w:name w:val="691556221AF6457AA7BCC4CFC93EFD4F"/>
    <w:rsid w:val="00052A3A"/>
  </w:style>
  <w:style w:type="paragraph" w:customStyle="1" w:styleId="B15BDEB414A145F2847D8094E7DD4C34">
    <w:name w:val="B15BDEB414A145F2847D8094E7DD4C34"/>
    <w:rsid w:val="00052A3A"/>
  </w:style>
  <w:style w:type="paragraph" w:customStyle="1" w:styleId="562363ED3E0E48EEA6762D3890D7CFFF">
    <w:name w:val="562363ED3E0E48EEA6762D3890D7CFFF"/>
    <w:rsid w:val="00052A3A"/>
  </w:style>
  <w:style w:type="paragraph" w:customStyle="1" w:styleId="FAB27DB2D80B487D95EE69C41F21811E">
    <w:name w:val="FAB27DB2D80B487D95EE69C41F21811E"/>
    <w:rsid w:val="00052A3A"/>
  </w:style>
  <w:style w:type="paragraph" w:customStyle="1" w:styleId="61BD434B795B403AA0D94B40D27F6B18">
    <w:name w:val="61BD434B795B403AA0D94B40D27F6B18"/>
    <w:rsid w:val="00052A3A"/>
  </w:style>
  <w:style w:type="paragraph" w:customStyle="1" w:styleId="EB5543475AB04685BB80337F43DDA3FD">
    <w:name w:val="EB5543475AB04685BB80337F43DDA3FD"/>
    <w:rsid w:val="00052A3A"/>
  </w:style>
  <w:style w:type="paragraph" w:customStyle="1" w:styleId="FC089E8EFD424A3D9F9AC821DAC686054">
    <w:name w:val="FC089E8EFD424A3D9F9AC821DAC686054"/>
    <w:rsid w:val="00593DF6"/>
    <w:rPr>
      <w:rFonts w:eastAsiaTheme="minorHAnsi"/>
      <w:lang w:eastAsia="en-US"/>
    </w:rPr>
  </w:style>
  <w:style w:type="paragraph" w:customStyle="1" w:styleId="EE38AEB51E734796937EB91A7113D620">
    <w:name w:val="EE38AEB51E734796937EB91A7113D620"/>
    <w:rsid w:val="00593DF6"/>
    <w:pPr>
      <w:spacing w:after="0" w:line="240" w:lineRule="auto"/>
    </w:pPr>
    <w:rPr>
      <w:rFonts w:eastAsiaTheme="minorHAnsi"/>
      <w:lang w:eastAsia="en-US"/>
    </w:rPr>
  </w:style>
  <w:style w:type="paragraph" w:customStyle="1" w:styleId="B197B8B29A0E438DBAEB6CE37B36200F">
    <w:name w:val="B197B8B29A0E438DBAEB6CE37B36200F"/>
    <w:rsid w:val="00593DF6"/>
    <w:rPr>
      <w:rFonts w:eastAsiaTheme="minorHAnsi"/>
      <w:lang w:eastAsia="en-US"/>
    </w:rPr>
  </w:style>
  <w:style w:type="paragraph" w:customStyle="1" w:styleId="4F6BFD227B9040B8A200B95DB21A6F45">
    <w:name w:val="4F6BFD227B9040B8A200B95DB21A6F45"/>
    <w:rsid w:val="00593DF6"/>
    <w:rPr>
      <w:rFonts w:eastAsiaTheme="minorHAnsi"/>
      <w:lang w:eastAsia="en-US"/>
    </w:rPr>
  </w:style>
  <w:style w:type="paragraph" w:customStyle="1" w:styleId="26BDEEDDABB84994AAA7807521D526E8">
    <w:name w:val="26BDEEDDABB84994AAA7807521D526E8"/>
    <w:rsid w:val="00593DF6"/>
    <w:rPr>
      <w:rFonts w:eastAsiaTheme="minorHAnsi"/>
      <w:lang w:eastAsia="en-US"/>
    </w:rPr>
  </w:style>
  <w:style w:type="paragraph" w:customStyle="1" w:styleId="2E562FE01F8842FFB0F6BD1591A34266">
    <w:name w:val="2E562FE01F8842FFB0F6BD1591A34266"/>
    <w:rsid w:val="00593DF6"/>
    <w:rPr>
      <w:rFonts w:eastAsiaTheme="minorHAnsi"/>
      <w:lang w:eastAsia="en-US"/>
    </w:rPr>
  </w:style>
  <w:style w:type="paragraph" w:customStyle="1" w:styleId="C9FEF8CAF51A445996926B89F28DFE6E">
    <w:name w:val="C9FEF8CAF51A445996926B89F28DFE6E"/>
    <w:rsid w:val="00593DF6"/>
    <w:rPr>
      <w:rFonts w:eastAsiaTheme="minorHAnsi"/>
      <w:lang w:eastAsia="en-US"/>
    </w:rPr>
  </w:style>
  <w:style w:type="paragraph" w:customStyle="1" w:styleId="02FA1B1E46CC43C4AA8A9888DC6FF3D4">
    <w:name w:val="02FA1B1E46CC43C4AA8A9888DC6FF3D4"/>
    <w:rsid w:val="00593DF6"/>
    <w:rPr>
      <w:rFonts w:eastAsiaTheme="minorHAnsi"/>
      <w:lang w:eastAsia="en-US"/>
    </w:rPr>
  </w:style>
  <w:style w:type="paragraph" w:customStyle="1" w:styleId="04CC241A46CA4AE9B0AF5C887B06F0C9">
    <w:name w:val="04CC241A46CA4AE9B0AF5C887B06F0C9"/>
    <w:rsid w:val="00593DF6"/>
    <w:pPr>
      <w:spacing w:after="120" w:line="276" w:lineRule="auto"/>
    </w:pPr>
    <w:rPr>
      <w:lang w:val="en-US" w:eastAsia="en-US" w:bidi="en-US"/>
    </w:rPr>
  </w:style>
  <w:style w:type="paragraph" w:customStyle="1" w:styleId="9E28FB6F0FB1410FB132A8D0633DE7E1">
    <w:name w:val="9E28FB6F0FB1410FB132A8D0633DE7E1"/>
    <w:rsid w:val="00593DF6"/>
    <w:rPr>
      <w:rFonts w:eastAsiaTheme="minorHAnsi"/>
      <w:lang w:eastAsia="en-US"/>
    </w:rPr>
  </w:style>
  <w:style w:type="paragraph" w:customStyle="1" w:styleId="771B83CCFCE34FC3B9D3E5E41A0E3208">
    <w:name w:val="771B83CCFCE34FC3B9D3E5E41A0E3208"/>
    <w:rsid w:val="00593DF6"/>
    <w:pPr>
      <w:spacing w:after="0" w:line="240" w:lineRule="auto"/>
    </w:pPr>
    <w:rPr>
      <w:rFonts w:eastAsiaTheme="minorHAnsi"/>
      <w:lang w:eastAsia="en-US"/>
    </w:rPr>
  </w:style>
  <w:style w:type="paragraph" w:customStyle="1" w:styleId="729694D3A2F140BAA5AA5AE130DCF9A1">
    <w:name w:val="729694D3A2F140BAA5AA5AE130DCF9A1"/>
    <w:rsid w:val="00593DF6"/>
    <w:rPr>
      <w:rFonts w:eastAsiaTheme="minorHAnsi"/>
      <w:lang w:eastAsia="en-US"/>
    </w:rPr>
  </w:style>
  <w:style w:type="paragraph" w:customStyle="1" w:styleId="7D0EBFB39E4B42D58746D8C79C750D52">
    <w:name w:val="7D0EBFB39E4B42D58746D8C79C750D52"/>
    <w:rsid w:val="00593DF6"/>
    <w:pPr>
      <w:spacing w:after="0" w:line="240" w:lineRule="auto"/>
    </w:pPr>
    <w:rPr>
      <w:rFonts w:eastAsiaTheme="minorHAnsi"/>
      <w:lang w:eastAsia="en-US"/>
    </w:rPr>
  </w:style>
  <w:style w:type="paragraph" w:customStyle="1" w:styleId="FC089E8EFD424A3D9F9AC821DAC686055">
    <w:name w:val="FC089E8EFD424A3D9F9AC821DAC686055"/>
    <w:rsid w:val="00665E1D"/>
    <w:rPr>
      <w:rFonts w:eastAsiaTheme="minorHAnsi"/>
      <w:lang w:eastAsia="en-US"/>
    </w:rPr>
  </w:style>
  <w:style w:type="paragraph" w:customStyle="1" w:styleId="EE38AEB51E734796937EB91A7113D6201">
    <w:name w:val="EE38AEB51E734796937EB91A7113D6201"/>
    <w:rsid w:val="00665E1D"/>
    <w:pPr>
      <w:spacing w:after="0" w:line="240" w:lineRule="auto"/>
    </w:pPr>
    <w:rPr>
      <w:rFonts w:eastAsiaTheme="minorHAnsi"/>
      <w:lang w:eastAsia="en-US"/>
    </w:rPr>
  </w:style>
  <w:style w:type="paragraph" w:customStyle="1" w:styleId="B197B8B29A0E438DBAEB6CE37B36200F1">
    <w:name w:val="B197B8B29A0E438DBAEB6CE37B36200F1"/>
    <w:rsid w:val="00665E1D"/>
    <w:rPr>
      <w:rFonts w:eastAsiaTheme="minorHAnsi"/>
      <w:lang w:eastAsia="en-US"/>
    </w:rPr>
  </w:style>
  <w:style w:type="paragraph" w:customStyle="1" w:styleId="4F6BFD227B9040B8A200B95DB21A6F451">
    <w:name w:val="4F6BFD227B9040B8A200B95DB21A6F451"/>
    <w:rsid w:val="00665E1D"/>
    <w:rPr>
      <w:rFonts w:eastAsiaTheme="minorHAnsi"/>
      <w:lang w:eastAsia="en-US"/>
    </w:rPr>
  </w:style>
  <w:style w:type="paragraph" w:customStyle="1" w:styleId="26BDEEDDABB84994AAA7807521D526E81">
    <w:name w:val="26BDEEDDABB84994AAA7807521D526E81"/>
    <w:rsid w:val="00665E1D"/>
    <w:rPr>
      <w:rFonts w:eastAsiaTheme="minorHAnsi"/>
      <w:lang w:eastAsia="en-US"/>
    </w:rPr>
  </w:style>
  <w:style w:type="paragraph" w:customStyle="1" w:styleId="2E562FE01F8842FFB0F6BD1591A342661">
    <w:name w:val="2E562FE01F8842FFB0F6BD1591A342661"/>
    <w:rsid w:val="00665E1D"/>
    <w:rPr>
      <w:rFonts w:eastAsiaTheme="minorHAnsi"/>
      <w:lang w:eastAsia="en-US"/>
    </w:rPr>
  </w:style>
  <w:style w:type="paragraph" w:customStyle="1" w:styleId="C9FEF8CAF51A445996926B89F28DFE6E1">
    <w:name w:val="C9FEF8CAF51A445996926B89F28DFE6E1"/>
    <w:rsid w:val="00665E1D"/>
    <w:rPr>
      <w:rFonts w:eastAsiaTheme="minorHAnsi"/>
      <w:lang w:eastAsia="en-US"/>
    </w:rPr>
  </w:style>
  <w:style w:type="paragraph" w:customStyle="1" w:styleId="02FA1B1E46CC43C4AA8A9888DC6FF3D41">
    <w:name w:val="02FA1B1E46CC43C4AA8A9888DC6FF3D41"/>
    <w:rsid w:val="00665E1D"/>
    <w:rPr>
      <w:rFonts w:eastAsiaTheme="minorHAnsi"/>
      <w:lang w:eastAsia="en-US"/>
    </w:rPr>
  </w:style>
  <w:style w:type="paragraph" w:customStyle="1" w:styleId="04CC241A46CA4AE9B0AF5C887B06F0C91">
    <w:name w:val="04CC241A46CA4AE9B0AF5C887B06F0C91"/>
    <w:rsid w:val="00665E1D"/>
    <w:pPr>
      <w:spacing w:after="120" w:line="276" w:lineRule="auto"/>
    </w:pPr>
    <w:rPr>
      <w:lang w:val="en-US" w:eastAsia="en-US" w:bidi="en-US"/>
    </w:rPr>
  </w:style>
  <w:style w:type="paragraph" w:customStyle="1" w:styleId="FC089E8EFD424A3D9F9AC821DAC686056">
    <w:name w:val="FC089E8EFD424A3D9F9AC821DAC686056"/>
    <w:rsid w:val="00665E1D"/>
    <w:rPr>
      <w:rFonts w:eastAsiaTheme="minorHAnsi"/>
      <w:lang w:eastAsia="en-US"/>
    </w:rPr>
  </w:style>
  <w:style w:type="paragraph" w:customStyle="1" w:styleId="EE38AEB51E734796937EB91A7113D6202">
    <w:name w:val="EE38AEB51E734796937EB91A7113D6202"/>
    <w:rsid w:val="00665E1D"/>
    <w:pPr>
      <w:spacing w:after="0" w:line="240" w:lineRule="auto"/>
    </w:pPr>
    <w:rPr>
      <w:rFonts w:eastAsiaTheme="minorHAnsi"/>
      <w:lang w:eastAsia="en-US"/>
    </w:rPr>
  </w:style>
  <w:style w:type="paragraph" w:customStyle="1" w:styleId="B197B8B29A0E438DBAEB6CE37B36200F2">
    <w:name w:val="B197B8B29A0E438DBAEB6CE37B36200F2"/>
    <w:rsid w:val="00665E1D"/>
    <w:rPr>
      <w:rFonts w:eastAsiaTheme="minorHAnsi"/>
      <w:lang w:eastAsia="en-US"/>
    </w:rPr>
  </w:style>
  <w:style w:type="paragraph" w:customStyle="1" w:styleId="4F6BFD227B9040B8A200B95DB21A6F452">
    <w:name w:val="4F6BFD227B9040B8A200B95DB21A6F452"/>
    <w:rsid w:val="00665E1D"/>
    <w:rPr>
      <w:rFonts w:eastAsiaTheme="minorHAnsi"/>
      <w:lang w:eastAsia="en-US"/>
    </w:rPr>
  </w:style>
  <w:style w:type="paragraph" w:customStyle="1" w:styleId="26BDEEDDABB84994AAA7807521D526E82">
    <w:name w:val="26BDEEDDABB84994AAA7807521D526E82"/>
    <w:rsid w:val="00665E1D"/>
    <w:rPr>
      <w:rFonts w:eastAsiaTheme="minorHAnsi"/>
      <w:lang w:eastAsia="en-US"/>
    </w:rPr>
  </w:style>
  <w:style w:type="paragraph" w:customStyle="1" w:styleId="2E562FE01F8842FFB0F6BD1591A342662">
    <w:name w:val="2E562FE01F8842FFB0F6BD1591A342662"/>
    <w:rsid w:val="00665E1D"/>
    <w:rPr>
      <w:rFonts w:eastAsiaTheme="minorHAnsi"/>
      <w:lang w:eastAsia="en-US"/>
    </w:rPr>
  </w:style>
  <w:style w:type="paragraph" w:customStyle="1" w:styleId="C9FEF8CAF51A445996926B89F28DFE6E2">
    <w:name w:val="C9FEF8CAF51A445996926B89F28DFE6E2"/>
    <w:rsid w:val="00665E1D"/>
    <w:rPr>
      <w:rFonts w:eastAsiaTheme="minorHAnsi"/>
      <w:lang w:eastAsia="en-US"/>
    </w:rPr>
  </w:style>
  <w:style w:type="paragraph" w:customStyle="1" w:styleId="02FA1B1E46CC43C4AA8A9888DC6FF3D42">
    <w:name w:val="02FA1B1E46CC43C4AA8A9888DC6FF3D42"/>
    <w:rsid w:val="00665E1D"/>
    <w:rPr>
      <w:rFonts w:eastAsiaTheme="minorHAnsi"/>
      <w:lang w:eastAsia="en-US"/>
    </w:rPr>
  </w:style>
  <w:style w:type="paragraph" w:customStyle="1" w:styleId="04CC241A46CA4AE9B0AF5C887B06F0C92">
    <w:name w:val="04CC241A46CA4AE9B0AF5C887B06F0C92"/>
    <w:rsid w:val="00665E1D"/>
    <w:pPr>
      <w:spacing w:after="120" w:line="276" w:lineRule="auto"/>
    </w:pPr>
    <w:rPr>
      <w:lang w:val="en-US" w:eastAsia="en-US" w:bidi="en-US"/>
    </w:rPr>
  </w:style>
  <w:style w:type="paragraph" w:customStyle="1" w:styleId="FC089E8EFD424A3D9F9AC821DAC686057">
    <w:name w:val="FC089E8EFD424A3D9F9AC821DAC686057"/>
    <w:rsid w:val="00665E1D"/>
    <w:rPr>
      <w:rFonts w:eastAsiaTheme="minorHAnsi"/>
      <w:lang w:eastAsia="en-US"/>
    </w:rPr>
  </w:style>
  <w:style w:type="paragraph" w:customStyle="1" w:styleId="EE38AEB51E734796937EB91A7113D6203">
    <w:name w:val="EE38AEB51E734796937EB91A7113D6203"/>
    <w:rsid w:val="00665E1D"/>
    <w:pPr>
      <w:spacing w:after="0" w:line="240" w:lineRule="auto"/>
    </w:pPr>
    <w:rPr>
      <w:rFonts w:eastAsiaTheme="minorHAnsi"/>
      <w:lang w:eastAsia="en-US"/>
    </w:rPr>
  </w:style>
  <w:style w:type="paragraph" w:customStyle="1" w:styleId="B197B8B29A0E438DBAEB6CE37B36200F3">
    <w:name w:val="B197B8B29A0E438DBAEB6CE37B36200F3"/>
    <w:rsid w:val="00665E1D"/>
    <w:rPr>
      <w:rFonts w:eastAsiaTheme="minorHAnsi"/>
      <w:lang w:eastAsia="en-US"/>
    </w:rPr>
  </w:style>
  <w:style w:type="paragraph" w:customStyle="1" w:styleId="4F6BFD227B9040B8A200B95DB21A6F453">
    <w:name w:val="4F6BFD227B9040B8A200B95DB21A6F453"/>
    <w:rsid w:val="00665E1D"/>
    <w:rPr>
      <w:rFonts w:eastAsiaTheme="minorHAnsi"/>
      <w:lang w:eastAsia="en-US"/>
    </w:rPr>
  </w:style>
  <w:style w:type="paragraph" w:customStyle="1" w:styleId="26BDEEDDABB84994AAA7807521D526E83">
    <w:name w:val="26BDEEDDABB84994AAA7807521D526E83"/>
    <w:rsid w:val="00665E1D"/>
    <w:rPr>
      <w:rFonts w:eastAsiaTheme="minorHAnsi"/>
      <w:lang w:eastAsia="en-US"/>
    </w:rPr>
  </w:style>
  <w:style w:type="paragraph" w:customStyle="1" w:styleId="2E562FE01F8842FFB0F6BD1591A342663">
    <w:name w:val="2E562FE01F8842FFB0F6BD1591A342663"/>
    <w:rsid w:val="00665E1D"/>
    <w:rPr>
      <w:rFonts w:eastAsiaTheme="minorHAnsi"/>
      <w:lang w:eastAsia="en-US"/>
    </w:rPr>
  </w:style>
  <w:style w:type="paragraph" w:customStyle="1" w:styleId="C9FEF8CAF51A445996926B89F28DFE6E3">
    <w:name w:val="C9FEF8CAF51A445996926B89F28DFE6E3"/>
    <w:rsid w:val="00665E1D"/>
    <w:rPr>
      <w:rFonts w:eastAsiaTheme="minorHAnsi"/>
      <w:lang w:eastAsia="en-US"/>
    </w:rPr>
  </w:style>
  <w:style w:type="paragraph" w:customStyle="1" w:styleId="02FA1B1E46CC43C4AA8A9888DC6FF3D43">
    <w:name w:val="02FA1B1E46CC43C4AA8A9888DC6FF3D43"/>
    <w:rsid w:val="00665E1D"/>
    <w:rPr>
      <w:rFonts w:eastAsiaTheme="minorHAnsi"/>
      <w:lang w:eastAsia="en-US"/>
    </w:rPr>
  </w:style>
  <w:style w:type="paragraph" w:customStyle="1" w:styleId="04CC241A46CA4AE9B0AF5C887B06F0C93">
    <w:name w:val="04CC241A46CA4AE9B0AF5C887B06F0C93"/>
    <w:rsid w:val="00665E1D"/>
    <w:pPr>
      <w:spacing w:after="120" w:line="276" w:lineRule="auto"/>
    </w:pPr>
    <w:rPr>
      <w:lang w:val="en-US" w:eastAsia="en-US" w:bidi="en-US"/>
    </w:rPr>
  </w:style>
  <w:style w:type="paragraph" w:customStyle="1" w:styleId="9E28FB6F0FB1410FB132A8D0633DE7E11">
    <w:name w:val="9E28FB6F0FB1410FB132A8D0633DE7E11"/>
    <w:rsid w:val="00665E1D"/>
    <w:rPr>
      <w:rFonts w:eastAsiaTheme="minorHAnsi"/>
      <w:lang w:eastAsia="en-US"/>
    </w:rPr>
  </w:style>
  <w:style w:type="paragraph" w:customStyle="1" w:styleId="771B83CCFCE34FC3B9D3E5E41A0E32081">
    <w:name w:val="771B83CCFCE34FC3B9D3E5E41A0E32081"/>
    <w:rsid w:val="00665E1D"/>
    <w:pPr>
      <w:spacing w:after="0" w:line="240" w:lineRule="auto"/>
    </w:pPr>
    <w:rPr>
      <w:rFonts w:eastAsiaTheme="minorHAnsi"/>
      <w:lang w:eastAsia="en-US"/>
    </w:rPr>
  </w:style>
  <w:style w:type="paragraph" w:customStyle="1" w:styleId="729694D3A2F140BAA5AA5AE130DCF9A11">
    <w:name w:val="729694D3A2F140BAA5AA5AE130DCF9A11"/>
    <w:rsid w:val="00665E1D"/>
    <w:rPr>
      <w:rFonts w:eastAsiaTheme="minorHAnsi"/>
      <w:lang w:eastAsia="en-US"/>
    </w:rPr>
  </w:style>
  <w:style w:type="paragraph" w:customStyle="1" w:styleId="7D0EBFB39E4B42D58746D8C79C750D521">
    <w:name w:val="7D0EBFB39E4B42D58746D8C79C750D521"/>
    <w:rsid w:val="00665E1D"/>
    <w:pPr>
      <w:spacing w:after="0" w:line="240" w:lineRule="auto"/>
    </w:pPr>
    <w:rPr>
      <w:rFonts w:eastAsiaTheme="minorHAnsi"/>
      <w:lang w:eastAsia="en-US"/>
    </w:rPr>
  </w:style>
  <w:style w:type="paragraph" w:customStyle="1" w:styleId="FC089E8EFD424A3D9F9AC821DAC686058">
    <w:name w:val="FC089E8EFD424A3D9F9AC821DAC686058"/>
    <w:rsid w:val="00665E1D"/>
    <w:rPr>
      <w:rFonts w:eastAsiaTheme="minorHAnsi"/>
      <w:lang w:eastAsia="en-US"/>
    </w:rPr>
  </w:style>
  <w:style w:type="paragraph" w:customStyle="1" w:styleId="EE38AEB51E734796937EB91A7113D6204">
    <w:name w:val="EE38AEB51E734796937EB91A7113D6204"/>
    <w:rsid w:val="00665E1D"/>
    <w:pPr>
      <w:spacing w:after="0" w:line="240" w:lineRule="auto"/>
    </w:pPr>
    <w:rPr>
      <w:rFonts w:eastAsiaTheme="minorHAnsi"/>
      <w:lang w:eastAsia="en-US"/>
    </w:rPr>
  </w:style>
  <w:style w:type="paragraph" w:customStyle="1" w:styleId="B197B8B29A0E438DBAEB6CE37B36200F4">
    <w:name w:val="B197B8B29A0E438DBAEB6CE37B36200F4"/>
    <w:rsid w:val="00665E1D"/>
    <w:rPr>
      <w:rFonts w:eastAsiaTheme="minorHAnsi"/>
      <w:lang w:eastAsia="en-US"/>
    </w:rPr>
  </w:style>
  <w:style w:type="paragraph" w:customStyle="1" w:styleId="4F6BFD227B9040B8A200B95DB21A6F454">
    <w:name w:val="4F6BFD227B9040B8A200B95DB21A6F454"/>
    <w:rsid w:val="00665E1D"/>
    <w:rPr>
      <w:rFonts w:eastAsiaTheme="minorHAnsi"/>
      <w:lang w:eastAsia="en-US"/>
    </w:rPr>
  </w:style>
  <w:style w:type="paragraph" w:customStyle="1" w:styleId="26BDEEDDABB84994AAA7807521D526E84">
    <w:name w:val="26BDEEDDABB84994AAA7807521D526E84"/>
    <w:rsid w:val="00665E1D"/>
    <w:rPr>
      <w:rFonts w:eastAsiaTheme="minorHAnsi"/>
      <w:lang w:eastAsia="en-US"/>
    </w:rPr>
  </w:style>
  <w:style w:type="paragraph" w:customStyle="1" w:styleId="2E562FE01F8842FFB0F6BD1591A342664">
    <w:name w:val="2E562FE01F8842FFB0F6BD1591A342664"/>
    <w:rsid w:val="00665E1D"/>
    <w:rPr>
      <w:rFonts w:eastAsiaTheme="minorHAnsi"/>
      <w:lang w:eastAsia="en-US"/>
    </w:rPr>
  </w:style>
  <w:style w:type="paragraph" w:customStyle="1" w:styleId="C9FEF8CAF51A445996926B89F28DFE6E4">
    <w:name w:val="C9FEF8CAF51A445996926B89F28DFE6E4"/>
    <w:rsid w:val="00665E1D"/>
    <w:rPr>
      <w:rFonts w:eastAsiaTheme="minorHAnsi"/>
      <w:lang w:eastAsia="en-US"/>
    </w:rPr>
  </w:style>
  <w:style w:type="paragraph" w:customStyle="1" w:styleId="02FA1B1E46CC43C4AA8A9888DC6FF3D44">
    <w:name w:val="02FA1B1E46CC43C4AA8A9888DC6FF3D44"/>
    <w:rsid w:val="00665E1D"/>
    <w:rPr>
      <w:rFonts w:eastAsiaTheme="minorHAnsi"/>
      <w:lang w:eastAsia="en-US"/>
    </w:rPr>
  </w:style>
  <w:style w:type="paragraph" w:customStyle="1" w:styleId="04CC241A46CA4AE9B0AF5C887B06F0C94">
    <w:name w:val="04CC241A46CA4AE9B0AF5C887B06F0C94"/>
    <w:rsid w:val="00665E1D"/>
    <w:pPr>
      <w:spacing w:after="120" w:line="276" w:lineRule="auto"/>
    </w:pPr>
    <w:rPr>
      <w:lang w:val="en-US" w:eastAsia="en-US" w:bidi="en-US"/>
    </w:rPr>
  </w:style>
  <w:style w:type="paragraph" w:customStyle="1" w:styleId="9E28FB6F0FB1410FB132A8D0633DE7E12">
    <w:name w:val="9E28FB6F0FB1410FB132A8D0633DE7E12"/>
    <w:rsid w:val="00665E1D"/>
    <w:rPr>
      <w:rFonts w:eastAsiaTheme="minorHAnsi"/>
      <w:lang w:eastAsia="en-US"/>
    </w:rPr>
  </w:style>
  <w:style w:type="paragraph" w:customStyle="1" w:styleId="771B83CCFCE34FC3B9D3E5E41A0E32082">
    <w:name w:val="771B83CCFCE34FC3B9D3E5E41A0E32082"/>
    <w:rsid w:val="00665E1D"/>
    <w:pPr>
      <w:spacing w:after="0" w:line="240" w:lineRule="auto"/>
    </w:pPr>
    <w:rPr>
      <w:rFonts w:eastAsiaTheme="minorHAnsi"/>
      <w:lang w:eastAsia="en-US"/>
    </w:rPr>
  </w:style>
  <w:style w:type="paragraph" w:customStyle="1" w:styleId="729694D3A2F140BAA5AA5AE130DCF9A12">
    <w:name w:val="729694D3A2F140BAA5AA5AE130DCF9A12"/>
    <w:rsid w:val="00665E1D"/>
    <w:rPr>
      <w:rFonts w:eastAsiaTheme="minorHAnsi"/>
      <w:lang w:eastAsia="en-US"/>
    </w:rPr>
  </w:style>
  <w:style w:type="paragraph" w:customStyle="1" w:styleId="7D0EBFB39E4B42D58746D8C79C750D522">
    <w:name w:val="7D0EBFB39E4B42D58746D8C79C750D522"/>
    <w:rsid w:val="00665E1D"/>
    <w:pPr>
      <w:spacing w:after="0" w:line="240" w:lineRule="auto"/>
    </w:pPr>
    <w:rPr>
      <w:rFonts w:eastAsiaTheme="minorHAnsi"/>
      <w:lang w:eastAsia="en-US"/>
    </w:rPr>
  </w:style>
  <w:style w:type="paragraph" w:customStyle="1" w:styleId="45926942FFB441FBA755BF688F1C703C">
    <w:name w:val="45926942FFB441FBA755BF688F1C703C"/>
    <w:rsid w:val="0075278B"/>
  </w:style>
  <w:style w:type="paragraph" w:customStyle="1" w:styleId="F0CF1DEC68F845E788E7E468533FE9C6">
    <w:name w:val="F0CF1DEC68F845E788E7E468533FE9C6"/>
    <w:rsid w:val="0075278B"/>
  </w:style>
  <w:style w:type="paragraph" w:customStyle="1" w:styleId="D0969B6CA94D43D9A11547838E4A940C">
    <w:name w:val="D0969B6CA94D43D9A11547838E4A940C"/>
    <w:rsid w:val="0075278B"/>
  </w:style>
  <w:style w:type="paragraph" w:customStyle="1" w:styleId="36D128A6E92C469E8E151CFBDAD21436">
    <w:name w:val="36D128A6E92C469E8E151CFBDAD21436"/>
    <w:rsid w:val="0075278B"/>
  </w:style>
  <w:style w:type="paragraph" w:customStyle="1" w:styleId="C233162F05A548B7B85D0921F31F9C71">
    <w:name w:val="C233162F05A548B7B85D0921F31F9C71"/>
    <w:rsid w:val="0075278B"/>
  </w:style>
  <w:style w:type="paragraph" w:customStyle="1" w:styleId="62BB452CA86045FC8D5CE1F51B0E0B23">
    <w:name w:val="62BB452CA86045FC8D5CE1F51B0E0B23"/>
    <w:rsid w:val="0075278B"/>
  </w:style>
  <w:style w:type="paragraph" w:customStyle="1" w:styleId="85AADE8B011F402FA8FBD1DA98B43C58">
    <w:name w:val="85AADE8B011F402FA8FBD1DA98B43C58"/>
    <w:rsid w:val="0075278B"/>
  </w:style>
  <w:style w:type="paragraph" w:customStyle="1" w:styleId="E84046DC95DF4EEBAA114C4097EB94FC">
    <w:name w:val="E84046DC95DF4EEBAA114C4097EB94FC"/>
    <w:rsid w:val="0075278B"/>
  </w:style>
  <w:style w:type="paragraph" w:customStyle="1" w:styleId="D8D6E2B6A55E49E68696A002AA13F81A">
    <w:name w:val="D8D6E2B6A55E49E68696A002AA13F81A"/>
    <w:rsid w:val="0075278B"/>
  </w:style>
  <w:style w:type="paragraph" w:customStyle="1" w:styleId="78C369842F114887BC4AC9C5E1475C33">
    <w:name w:val="78C369842F114887BC4AC9C5E1475C33"/>
    <w:rsid w:val="0075278B"/>
  </w:style>
  <w:style w:type="paragraph" w:customStyle="1" w:styleId="BC260C436CFF4037BB83FEE63287D2FF">
    <w:name w:val="BC260C436CFF4037BB83FEE63287D2FF"/>
    <w:rsid w:val="0075278B"/>
  </w:style>
  <w:style w:type="paragraph" w:customStyle="1" w:styleId="1466F77FEEA642A6BED1767001F56E5C">
    <w:name w:val="1466F77FEEA642A6BED1767001F56E5C"/>
    <w:rsid w:val="0075278B"/>
  </w:style>
  <w:style w:type="paragraph" w:customStyle="1" w:styleId="4841F1A0351F4F2F9B5E20FCA16AAD21">
    <w:name w:val="4841F1A0351F4F2F9B5E20FCA16AAD21"/>
    <w:rsid w:val="00CB5EDD"/>
  </w:style>
  <w:style w:type="paragraph" w:customStyle="1" w:styleId="4841F1A0351F4F2F9B5E20FCA16AAD211">
    <w:name w:val="4841F1A0351F4F2F9B5E20FCA16AAD211"/>
    <w:rsid w:val="00C9420C"/>
    <w:pPr>
      <w:spacing w:after="120" w:line="276" w:lineRule="auto"/>
    </w:pPr>
    <w:rPr>
      <w:lang w:val="fr-CA" w:eastAsia="fr-CA" w:bidi="fr-CA"/>
    </w:rPr>
  </w:style>
  <w:style w:type="paragraph" w:customStyle="1" w:styleId="108938DEEEEF45B8B57C11B4F47FC3B1">
    <w:name w:val="108938DEEEEF45B8B57C11B4F47FC3B1"/>
    <w:rsid w:val="00C9420C"/>
    <w:rPr>
      <w:rFonts w:eastAsiaTheme="minorHAnsi"/>
      <w:lang w:val="fr-CA" w:eastAsia="fr-CA" w:bidi="fr-CA"/>
    </w:rPr>
  </w:style>
  <w:style w:type="paragraph" w:customStyle="1" w:styleId="133CBB9C63E14C5E85F46BC57323A1FB">
    <w:name w:val="133CBB9C63E14C5E85F46BC57323A1FB"/>
    <w:rsid w:val="00C9420C"/>
    <w:rPr>
      <w:rFonts w:eastAsiaTheme="minorHAnsi"/>
      <w:lang w:val="fr-CA" w:eastAsia="fr-CA" w:bidi="fr-CA"/>
    </w:rPr>
  </w:style>
  <w:style w:type="paragraph" w:customStyle="1" w:styleId="B1B890A94CB64BD3B07B4F0B61B251ED">
    <w:name w:val="B1B890A94CB64BD3B07B4F0B61B251ED"/>
    <w:rsid w:val="00C9420C"/>
    <w:rPr>
      <w:rFonts w:eastAsiaTheme="minorHAnsi"/>
      <w:lang w:val="fr-CA" w:eastAsia="fr-CA" w:bidi="fr-CA"/>
    </w:rPr>
  </w:style>
  <w:style w:type="paragraph" w:customStyle="1" w:styleId="A6659E4876E54531BB79BF5DFC0754EB">
    <w:name w:val="A6659E4876E54531BB79BF5DFC0754EB"/>
    <w:rsid w:val="00C9420C"/>
    <w:rPr>
      <w:rFonts w:eastAsiaTheme="minorHAnsi"/>
      <w:lang w:val="fr-CA" w:eastAsia="fr-CA" w:bidi="fr-CA"/>
    </w:rPr>
  </w:style>
  <w:style w:type="paragraph" w:customStyle="1" w:styleId="730579D102FF4D689F8642BB0133A885">
    <w:name w:val="730579D102FF4D689F8642BB0133A885"/>
    <w:rsid w:val="00C9420C"/>
    <w:rPr>
      <w:rFonts w:eastAsiaTheme="minorHAnsi"/>
      <w:lang w:val="fr-CA" w:eastAsia="fr-CA" w:bidi="fr-CA"/>
    </w:rPr>
  </w:style>
  <w:style w:type="paragraph" w:customStyle="1" w:styleId="BEC4743A371147BC995944D08D17D157">
    <w:name w:val="BEC4743A371147BC995944D08D17D157"/>
    <w:rsid w:val="00C9420C"/>
    <w:rPr>
      <w:rFonts w:eastAsiaTheme="minorHAnsi"/>
      <w:lang w:val="fr-CA" w:eastAsia="fr-CA" w:bidi="fr-CA"/>
    </w:rPr>
  </w:style>
  <w:style w:type="paragraph" w:customStyle="1" w:styleId="4841F1A0351F4F2F9B5E20FCA16AAD212">
    <w:name w:val="4841F1A0351F4F2F9B5E20FCA16AAD212"/>
    <w:rsid w:val="00C9420C"/>
    <w:pPr>
      <w:spacing w:after="120" w:line="276" w:lineRule="auto"/>
    </w:pPr>
    <w:rPr>
      <w:lang w:val="fr-CA" w:eastAsia="fr-CA" w:bidi="fr-CA"/>
    </w:rPr>
  </w:style>
  <w:style w:type="paragraph" w:customStyle="1" w:styleId="108938DEEEEF45B8B57C11B4F47FC3B11">
    <w:name w:val="108938DEEEEF45B8B57C11B4F47FC3B11"/>
    <w:rsid w:val="00C9420C"/>
    <w:rPr>
      <w:rFonts w:eastAsiaTheme="minorHAnsi"/>
      <w:lang w:val="fr-CA" w:eastAsia="fr-CA" w:bidi="fr-CA"/>
    </w:rPr>
  </w:style>
  <w:style w:type="paragraph" w:customStyle="1" w:styleId="133CBB9C63E14C5E85F46BC57323A1FB1">
    <w:name w:val="133CBB9C63E14C5E85F46BC57323A1FB1"/>
    <w:rsid w:val="00C9420C"/>
    <w:rPr>
      <w:rFonts w:eastAsiaTheme="minorHAnsi"/>
      <w:lang w:val="fr-CA" w:eastAsia="fr-CA" w:bidi="fr-CA"/>
    </w:rPr>
  </w:style>
  <w:style w:type="paragraph" w:customStyle="1" w:styleId="B1B890A94CB64BD3B07B4F0B61B251ED1">
    <w:name w:val="B1B890A94CB64BD3B07B4F0B61B251ED1"/>
    <w:rsid w:val="00C9420C"/>
    <w:rPr>
      <w:rFonts w:eastAsiaTheme="minorHAnsi"/>
      <w:lang w:val="fr-CA" w:eastAsia="fr-CA" w:bidi="fr-CA"/>
    </w:rPr>
  </w:style>
  <w:style w:type="paragraph" w:customStyle="1" w:styleId="A6659E4876E54531BB79BF5DFC0754EB1">
    <w:name w:val="A6659E4876E54531BB79BF5DFC0754EB1"/>
    <w:rsid w:val="00C9420C"/>
    <w:rPr>
      <w:rFonts w:eastAsiaTheme="minorHAnsi"/>
      <w:lang w:val="fr-CA" w:eastAsia="fr-CA" w:bidi="fr-CA"/>
    </w:rPr>
  </w:style>
  <w:style w:type="paragraph" w:customStyle="1" w:styleId="730579D102FF4D689F8642BB0133A8851">
    <w:name w:val="730579D102FF4D689F8642BB0133A8851"/>
    <w:rsid w:val="00C9420C"/>
    <w:rPr>
      <w:rFonts w:eastAsiaTheme="minorHAnsi"/>
      <w:lang w:val="fr-CA" w:eastAsia="fr-CA" w:bidi="fr-CA"/>
    </w:rPr>
  </w:style>
  <w:style w:type="paragraph" w:customStyle="1" w:styleId="BEC4743A371147BC995944D08D17D1571">
    <w:name w:val="BEC4743A371147BC995944D08D17D1571"/>
    <w:rsid w:val="00C9420C"/>
    <w:rPr>
      <w:rFonts w:eastAsiaTheme="minorHAnsi"/>
      <w:lang w:val="fr-CA" w:eastAsia="fr-CA" w:bidi="fr-CA"/>
    </w:rPr>
  </w:style>
  <w:style w:type="paragraph" w:customStyle="1" w:styleId="AB5BFCF52DEE4074980A14A871AE9342">
    <w:name w:val="AB5BFCF52DEE4074980A14A871AE9342"/>
    <w:rsid w:val="00C9420C"/>
    <w:rPr>
      <w:lang w:val="fr-CA" w:eastAsia="fr-CA"/>
    </w:rPr>
  </w:style>
  <w:style w:type="paragraph" w:customStyle="1" w:styleId="4EC0E471CD0741E6941639F7A04E44A4">
    <w:name w:val="4EC0E471CD0741E6941639F7A04E44A4"/>
    <w:rsid w:val="00C9420C"/>
    <w:rPr>
      <w:lang w:val="fr-CA" w:eastAsia="fr-CA"/>
    </w:rPr>
  </w:style>
  <w:style w:type="paragraph" w:customStyle="1" w:styleId="FC9C240ADBEA435189C013BD6757A47D">
    <w:name w:val="FC9C240ADBEA435189C013BD6757A47D"/>
    <w:rsid w:val="00C9420C"/>
    <w:rPr>
      <w:lang w:val="fr-CA" w:eastAsia="fr-CA"/>
    </w:rPr>
  </w:style>
  <w:style w:type="paragraph" w:customStyle="1" w:styleId="91B3A8D43342449F854005CF4BDB3709">
    <w:name w:val="91B3A8D43342449F854005CF4BDB3709"/>
    <w:rsid w:val="00C9420C"/>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1A463-769E-443D-868A-3962F142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3997</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26733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Aileen Duncan</dc:creator>
  <cp:lastModifiedBy>Huda Dahir</cp:lastModifiedBy>
  <cp:revision>3</cp:revision>
  <cp:lastPrinted>2017-03-02T16:03:00Z</cp:lastPrinted>
  <dcterms:created xsi:type="dcterms:W3CDTF">2017-07-11T21:00:00Z</dcterms:created>
  <dcterms:modified xsi:type="dcterms:W3CDTF">2017-07-11T21:11:00Z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13/06/2017 11:23:48 AM</vt:lpwstr>
  </property>
</Properties>
</file>